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25CD" w:rsidRPr="00983112" w:rsidRDefault="00593420" w:rsidP="00593420">
      <w:pPr>
        <w:jc w:val="center"/>
        <w:rPr>
          <w:rFonts w:cs="Arial"/>
          <w:b/>
          <w:color w:val="222222"/>
          <w:sz w:val="48"/>
          <w:szCs w:val="48"/>
          <w:u w:val="single"/>
          <w:shd w:val="clear" w:color="auto" w:fill="FFFFFF"/>
        </w:rPr>
      </w:pPr>
      <w:r w:rsidRPr="00983112">
        <w:rPr>
          <w:rFonts w:cs="Arial"/>
          <w:b/>
          <w:color w:val="222222"/>
          <w:sz w:val="48"/>
          <w:szCs w:val="48"/>
          <w:u w:val="single"/>
          <w:shd w:val="clear" w:color="auto" w:fill="FFFFFF"/>
        </w:rPr>
        <w:t>BOIS FOSSILE PÉTRIFIÉ</w:t>
      </w:r>
    </w:p>
    <w:p w:rsidR="00593420" w:rsidRDefault="00593420" w:rsidP="00593420">
      <w:pPr>
        <w:jc w:val="center"/>
      </w:pPr>
    </w:p>
    <w:p w:rsidR="00593420" w:rsidRDefault="009D07C6" w:rsidP="009D07C6">
      <w:pPr>
        <w:jc w:val="center"/>
      </w:pPr>
      <w:r>
        <w:rPr>
          <w:noProof/>
          <w:lang w:eastAsia="fr-FR"/>
        </w:rPr>
        <w:drawing>
          <wp:inline distT="0" distB="0" distL="0" distR="0">
            <wp:extent cx="2160000" cy="1619071"/>
            <wp:effectExtent l="19050" t="0" r="0" b="0"/>
            <wp:docPr id="1" name="Image 1" descr="C:\Documents and Settings\MAURETTE Pierre\Mes documents\Downloads\bois-fossile-madagasc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AURETTE Pierre\Mes documents\Downloads\bois-fossile-madagascar-1.jpg"/>
                    <pic:cNvPicPr>
                      <a:picLocks noChangeAspect="1" noChangeArrowheads="1"/>
                    </pic:cNvPicPr>
                  </pic:nvPicPr>
                  <pic:blipFill>
                    <a:blip r:embed="rId5" cstate="print"/>
                    <a:srcRect/>
                    <a:stretch>
                      <a:fillRect/>
                    </a:stretch>
                  </pic:blipFill>
                  <pic:spPr bwMode="auto">
                    <a:xfrm>
                      <a:off x="0" y="0"/>
                      <a:ext cx="2160000" cy="1619071"/>
                    </a:xfrm>
                    <a:prstGeom prst="rect">
                      <a:avLst/>
                    </a:prstGeom>
                    <a:noFill/>
                    <a:ln w="9525">
                      <a:noFill/>
                      <a:miter lim="800000"/>
                      <a:headEnd/>
                      <a:tailEnd/>
                    </a:ln>
                  </pic:spPr>
                </pic:pic>
              </a:graphicData>
            </a:graphic>
          </wp:inline>
        </w:drawing>
      </w:r>
      <w:r>
        <w:tab/>
      </w:r>
      <w:r>
        <w:tab/>
      </w:r>
      <w:r>
        <w:rPr>
          <w:noProof/>
          <w:lang w:eastAsia="fr-FR"/>
        </w:rPr>
        <w:drawing>
          <wp:inline distT="0" distB="0" distL="0" distR="0">
            <wp:extent cx="2166506" cy="1620000"/>
            <wp:effectExtent l="19050" t="0" r="5194" b="0"/>
            <wp:docPr id="2" name="Image 2" descr="C:\Documents and Settings\MAURETTE Pierre\Mes documents\Downloads\Bois-fossile-Oxfordien-Deux-Sevres-1C-8c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MAURETTE Pierre\Mes documents\Downloads\Bois-fossile-Oxfordien-Deux-Sevres-1C-8cms.JPG"/>
                    <pic:cNvPicPr>
                      <a:picLocks noChangeAspect="1" noChangeArrowheads="1"/>
                    </pic:cNvPicPr>
                  </pic:nvPicPr>
                  <pic:blipFill>
                    <a:blip r:embed="rId6" cstate="print"/>
                    <a:srcRect/>
                    <a:stretch>
                      <a:fillRect/>
                    </a:stretch>
                  </pic:blipFill>
                  <pic:spPr bwMode="auto">
                    <a:xfrm>
                      <a:off x="0" y="0"/>
                      <a:ext cx="2166506" cy="1620000"/>
                    </a:xfrm>
                    <a:prstGeom prst="rect">
                      <a:avLst/>
                    </a:prstGeom>
                    <a:noFill/>
                    <a:ln w="9525">
                      <a:noFill/>
                      <a:miter lim="800000"/>
                      <a:headEnd/>
                      <a:tailEnd/>
                    </a:ln>
                  </pic:spPr>
                </pic:pic>
              </a:graphicData>
            </a:graphic>
          </wp:inline>
        </w:drawing>
      </w:r>
    </w:p>
    <w:p w:rsidR="009D07C6" w:rsidRPr="009D07C6" w:rsidRDefault="009D07C6" w:rsidP="009D07C6">
      <w:pPr>
        <w:tabs>
          <w:tab w:val="left" w:pos="1985"/>
          <w:tab w:val="left" w:pos="5387"/>
        </w:tabs>
        <w:jc w:val="left"/>
        <w:rPr>
          <w:b/>
          <w:i/>
          <w:sz w:val="18"/>
          <w:szCs w:val="18"/>
        </w:rPr>
      </w:pPr>
      <w:r w:rsidRPr="009D07C6">
        <w:rPr>
          <w:b/>
          <w:i/>
          <w:sz w:val="18"/>
          <w:szCs w:val="18"/>
        </w:rPr>
        <w:tab/>
        <w:t>Bois fossile de Madagascar.</w:t>
      </w:r>
      <w:r w:rsidRPr="009D07C6">
        <w:rPr>
          <w:b/>
          <w:i/>
          <w:sz w:val="18"/>
          <w:szCs w:val="18"/>
        </w:rPr>
        <w:tab/>
        <w:t>Bois-fossile, Oxfordien</w:t>
      </w:r>
      <w:r>
        <w:rPr>
          <w:b/>
          <w:i/>
          <w:sz w:val="18"/>
          <w:szCs w:val="18"/>
        </w:rPr>
        <w:t>,</w:t>
      </w:r>
      <w:r w:rsidRPr="009D07C6">
        <w:rPr>
          <w:b/>
          <w:i/>
          <w:sz w:val="18"/>
          <w:szCs w:val="18"/>
        </w:rPr>
        <w:t xml:space="preserve"> Deux-Sèvres, France.</w:t>
      </w:r>
    </w:p>
    <w:p w:rsidR="00593420" w:rsidRDefault="00593420"/>
    <w:p w:rsidR="00593420" w:rsidRPr="00983112" w:rsidRDefault="00593420" w:rsidP="00593420">
      <w:pPr>
        <w:pStyle w:val="NormalWeb"/>
        <w:numPr>
          <w:ilvl w:val="0"/>
          <w:numId w:val="1"/>
        </w:numPr>
        <w:shd w:val="clear" w:color="auto" w:fill="FFFFFF"/>
        <w:spacing w:before="120" w:beforeAutospacing="0" w:after="120" w:afterAutospacing="0" w:line="336" w:lineRule="atLeast"/>
        <w:rPr>
          <w:rFonts w:ascii="Arial" w:hAnsi="Arial" w:cs="Arial"/>
          <w:b/>
          <w:bCs/>
          <w:u w:val="single"/>
        </w:rPr>
      </w:pPr>
      <w:r w:rsidRPr="00983112">
        <w:rPr>
          <w:rFonts w:ascii="Arial" w:hAnsi="Arial" w:cs="Arial"/>
          <w:b/>
          <w:bCs/>
          <w:u w:val="single"/>
        </w:rPr>
        <w:t>Bois pétrifié</w:t>
      </w:r>
      <w:r w:rsidRPr="00983112">
        <w:rPr>
          <w:rFonts w:ascii="Arial" w:hAnsi="Arial" w:cs="Arial"/>
          <w:b/>
          <w:bCs/>
        </w:rPr>
        <w:t> :</w:t>
      </w:r>
    </w:p>
    <w:p w:rsidR="002760A8" w:rsidRPr="00983112" w:rsidRDefault="002760A8" w:rsidP="002760A8">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 xml:space="preserve">Il s’agit d’un bois fossile dont toutes les parties d’un tronc ou de branches ont été </w:t>
      </w:r>
      <w:proofErr w:type="spellStart"/>
      <w:r w:rsidRPr="00983112">
        <w:rPr>
          <w:rFonts w:ascii="Arial" w:hAnsi="Arial" w:cs="Arial"/>
          <w:sz w:val="22"/>
          <w:szCs w:val="22"/>
        </w:rPr>
        <w:t>silicifiées</w:t>
      </w:r>
      <w:proofErr w:type="spellEnd"/>
      <w:r w:rsidRPr="00983112">
        <w:rPr>
          <w:rFonts w:ascii="Arial" w:hAnsi="Arial" w:cs="Arial"/>
          <w:sz w:val="22"/>
          <w:szCs w:val="22"/>
        </w:rPr>
        <w:t>, c’est-à-dire que les composants organiques ont été, petit à petit, remplacés par de la silice sous forme de jaspe, de calcédoine, plus rarement d’opale…, il ne reste plus de parties organiques, toute la matière vivante a été remplacée par de la pierre : on retrouve les anneaux de croissance, les cloisons des cellules, voire des trous de vers.</w:t>
      </w:r>
    </w:p>
    <w:p w:rsidR="00AF7D68" w:rsidRPr="00983112" w:rsidRDefault="00AF7D68" w:rsidP="00AF7D68">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La minéralisation peut s'effectuer de deux façons :</w:t>
      </w:r>
    </w:p>
    <w:p w:rsidR="00AF7D68" w:rsidRPr="00983112" w:rsidRDefault="00AF7D68" w:rsidP="00AF7D68">
      <w:pPr>
        <w:pStyle w:val="NormalWeb"/>
        <w:numPr>
          <w:ilvl w:val="0"/>
          <w:numId w:val="10"/>
        </w:numPr>
        <w:shd w:val="clear" w:color="auto" w:fill="FFFFFF"/>
        <w:spacing w:before="0" w:beforeAutospacing="0" w:after="0" w:afterAutospacing="0"/>
        <w:ind w:left="714" w:hanging="357"/>
        <w:jc w:val="both"/>
        <w:rPr>
          <w:rFonts w:ascii="Arial" w:hAnsi="Arial" w:cs="Arial"/>
          <w:sz w:val="22"/>
          <w:szCs w:val="22"/>
        </w:rPr>
      </w:pPr>
      <w:r w:rsidRPr="00983112">
        <w:rPr>
          <w:rFonts w:ascii="Arial" w:hAnsi="Arial" w:cs="Arial"/>
          <w:sz w:val="22"/>
          <w:szCs w:val="22"/>
        </w:rPr>
        <w:t>par incrustation de carbonate de chaux si le milieu est riche en cet élément ;</w:t>
      </w:r>
    </w:p>
    <w:p w:rsidR="00AF7D68" w:rsidRPr="00983112" w:rsidRDefault="00AF7D68" w:rsidP="00286EDF">
      <w:pPr>
        <w:pStyle w:val="NormalWeb"/>
        <w:numPr>
          <w:ilvl w:val="0"/>
          <w:numId w:val="10"/>
        </w:numPr>
        <w:shd w:val="clear" w:color="auto" w:fill="FFFFFF"/>
        <w:spacing w:before="0" w:beforeAutospacing="0" w:after="0" w:afterAutospacing="0"/>
        <w:ind w:left="714" w:hanging="357"/>
        <w:jc w:val="both"/>
        <w:rPr>
          <w:rFonts w:ascii="Arial" w:hAnsi="Arial" w:cs="Arial"/>
          <w:sz w:val="22"/>
          <w:szCs w:val="22"/>
        </w:rPr>
      </w:pPr>
      <w:r w:rsidRPr="00983112">
        <w:rPr>
          <w:rFonts w:ascii="Arial" w:hAnsi="Arial" w:cs="Arial"/>
          <w:sz w:val="22"/>
          <w:szCs w:val="22"/>
        </w:rPr>
        <w:t xml:space="preserve">par </w:t>
      </w:r>
      <w:proofErr w:type="spellStart"/>
      <w:r w:rsidRPr="00983112">
        <w:rPr>
          <w:rFonts w:ascii="Arial" w:hAnsi="Arial" w:cs="Arial"/>
          <w:sz w:val="22"/>
          <w:szCs w:val="22"/>
        </w:rPr>
        <w:t>silification</w:t>
      </w:r>
      <w:proofErr w:type="spellEnd"/>
      <w:r w:rsidRPr="00983112">
        <w:rPr>
          <w:rFonts w:ascii="Arial" w:hAnsi="Arial" w:cs="Arial"/>
          <w:sz w:val="22"/>
          <w:szCs w:val="22"/>
        </w:rPr>
        <w:t>, ce processus se faisant par enfouissement dans un milieu siliceux ou en liaison avec des phénomènes volcaniques tardifs sous l'action de vapeur d'eau minéralisée.</w:t>
      </w:r>
    </w:p>
    <w:p w:rsidR="002760A8" w:rsidRPr="00983112" w:rsidRDefault="002760A8" w:rsidP="00286EDF">
      <w:pPr>
        <w:pStyle w:val="NormalWeb"/>
        <w:shd w:val="clear" w:color="auto" w:fill="FFFFFF"/>
        <w:spacing w:before="0" w:beforeAutospacing="0" w:after="120" w:afterAutospacing="0"/>
        <w:ind w:left="708"/>
        <w:jc w:val="both"/>
        <w:rPr>
          <w:rFonts w:ascii="Arial" w:hAnsi="Arial" w:cs="Arial"/>
          <w:sz w:val="22"/>
          <w:szCs w:val="22"/>
        </w:rPr>
      </w:pPr>
      <w:r w:rsidRPr="00983112">
        <w:rPr>
          <w:rFonts w:ascii="Arial" w:hAnsi="Arial" w:cs="Arial"/>
          <w:sz w:val="22"/>
          <w:szCs w:val="22"/>
        </w:rPr>
        <w:t xml:space="preserve">Ses caractéristiques sont celles du minéral qui a </w:t>
      </w:r>
      <w:proofErr w:type="spellStart"/>
      <w:r w:rsidRPr="00983112">
        <w:rPr>
          <w:rFonts w:ascii="Arial" w:hAnsi="Arial" w:cs="Arial"/>
          <w:sz w:val="22"/>
          <w:szCs w:val="22"/>
        </w:rPr>
        <w:t>pseudomorphosé</w:t>
      </w:r>
      <w:proofErr w:type="spellEnd"/>
      <w:r w:rsidRPr="00983112">
        <w:rPr>
          <w:rFonts w:ascii="Arial" w:hAnsi="Arial" w:cs="Arial"/>
          <w:sz w:val="22"/>
          <w:szCs w:val="22"/>
        </w:rPr>
        <w:t xml:space="preserve"> le bois</w:t>
      </w:r>
      <w:r w:rsidR="00286EDF" w:rsidRPr="00983112">
        <w:rPr>
          <w:rFonts w:ascii="Arial" w:hAnsi="Arial" w:cs="Arial"/>
          <w:sz w:val="22"/>
          <w:szCs w:val="22"/>
        </w:rPr>
        <w:t> :</w:t>
      </w:r>
      <w:r w:rsidRPr="00983112">
        <w:rPr>
          <w:rFonts w:ascii="Arial" w:hAnsi="Arial" w:cs="Arial"/>
          <w:sz w:val="22"/>
          <w:szCs w:val="22"/>
        </w:rPr>
        <w:t xml:space="preserve"> la silice.</w:t>
      </w:r>
    </w:p>
    <w:p w:rsidR="002760A8" w:rsidRPr="00983112" w:rsidRDefault="002760A8" w:rsidP="002760A8">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C'est ce que l'on appelle un « </w:t>
      </w:r>
      <w:r w:rsidRPr="00983112">
        <w:rPr>
          <w:rFonts w:ascii="Arial" w:hAnsi="Arial" w:cs="Arial"/>
          <w:b/>
          <w:i/>
          <w:sz w:val="22"/>
          <w:szCs w:val="22"/>
        </w:rPr>
        <w:t>bois pétrifié</w:t>
      </w:r>
      <w:r w:rsidRPr="00983112">
        <w:rPr>
          <w:rFonts w:ascii="Arial" w:hAnsi="Arial" w:cs="Arial"/>
          <w:sz w:val="22"/>
          <w:szCs w:val="22"/>
        </w:rPr>
        <w:t> » dans le langage commun.</w:t>
      </w:r>
    </w:p>
    <w:p w:rsidR="00593420" w:rsidRPr="00983112" w:rsidRDefault="00593420" w:rsidP="00593420">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C’est un type de</w:t>
      </w:r>
      <w:r w:rsidR="002760A8" w:rsidRPr="00983112">
        <w:rPr>
          <w:rFonts w:ascii="Arial" w:hAnsi="Arial" w:cs="Arial"/>
          <w:sz w:val="22"/>
          <w:szCs w:val="22"/>
        </w:rPr>
        <w:t>fossile dont le terme vient d</w:t>
      </w:r>
      <w:r w:rsidRPr="00983112">
        <w:rPr>
          <w:rFonts w:ascii="Arial" w:hAnsi="Arial" w:cs="Arial"/>
          <w:sz w:val="22"/>
          <w:szCs w:val="22"/>
        </w:rPr>
        <w:t>u grec</w:t>
      </w:r>
      <w:r w:rsidRPr="00983112">
        <w:rPr>
          <w:rFonts w:ascii="Arial" w:hAnsi="Arial" w:cs="Arial"/>
          <w:i/>
          <w:iCs/>
          <w:sz w:val="22"/>
          <w:szCs w:val="22"/>
        </w:rPr>
        <w:t>petro</w:t>
      </w:r>
      <w:r w:rsidRPr="00983112">
        <w:rPr>
          <w:rFonts w:ascii="Arial" w:hAnsi="Arial" w:cs="Arial"/>
          <w:sz w:val="22"/>
          <w:szCs w:val="22"/>
        </w:rPr>
        <w:t>signifiant « pierre », littéralement « bois transformé en pierre ». L'étude de ces bois fait partie de la géologie, mais aussi de la paléobotanique et de l'étude des paléo environnements.</w:t>
      </w:r>
    </w:p>
    <w:p w:rsidR="00593420" w:rsidRPr="00983112" w:rsidRDefault="00593420" w:rsidP="00593420">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Lacarbonisation (bois carbonisé), l'immersion dans l'eau (bois gorgé d'eau), la minéralisation etfossilisation (bois pétrifié) sont les trois moyens par lesquels un bois va défier les temps historiques.</w:t>
      </w:r>
    </w:p>
    <w:p w:rsidR="00593420" w:rsidRPr="00983112" w:rsidRDefault="00593420" w:rsidP="00593420">
      <w:pPr>
        <w:pStyle w:val="NormalWeb"/>
        <w:numPr>
          <w:ilvl w:val="0"/>
          <w:numId w:val="1"/>
        </w:numPr>
        <w:shd w:val="clear" w:color="auto" w:fill="FFFFFF"/>
        <w:spacing w:before="120" w:beforeAutospacing="0" w:after="120" w:afterAutospacing="0" w:line="336" w:lineRule="atLeast"/>
        <w:rPr>
          <w:rFonts w:ascii="Arial" w:hAnsi="Arial" w:cs="Arial"/>
          <w:b/>
          <w:bCs/>
          <w:u w:val="single"/>
        </w:rPr>
      </w:pPr>
      <w:r w:rsidRPr="00983112">
        <w:rPr>
          <w:rFonts w:ascii="Arial" w:hAnsi="Arial" w:cs="Arial"/>
          <w:b/>
          <w:bCs/>
          <w:u w:val="single"/>
        </w:rPr>
        <w:t>Description et processus</w:t>
      </w:r>
      <w:r w:rsidRPr="00983112">
        <w:rPr>
          <w:rFonts w:ascii="Arial" w:hAnsi="Arial" w:cs="Arial"/>
          <w:b/>
          <w:bCs/>
        </w:rPr>
        <w:t> :</w:t>
      </w:r>
    </w:p>
    <w:p w:rsidR="00593420" w:rsidRPr="00983112" w:rsidRDefault="00593420" w:rsidP="00593420">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Le bois pétrifié est composé de boisfossilisé où lamatière organique a plus ou moins complètement été remplacées par des minéraux(le plus souvent dessilicates, comme lequartz, mais aussi de lapyrite, etc.), tout en conservant plus ou moins complètement la structure anatomique originale du bois.</w:t>
      </w:r>
    </w:p>
    <w:p w:rsidR="00593420" w:rsidRPr="00983112" w:rsidRDefault="00593420" w:rsidP="00593420">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Le processus depétrification se produit quand le bois est enterré sous une couche desédiments, où il se conserve d'abord en raison d'un manque d'oxygène, avant qu'une eau riche en minéraux ne circule dans le sédiment et imprègne peu à peu les cellules du bois de minéraux. Ceux-ci cristallisent ensuite éventuellement, de diverses manières. Il suffit probablement moins de cent ans pour que certains morceaux de bois puissent être pétrifiés, mais le processus pourrait aussi être parfois beaucoup plus long, incluant des phases de recristallisation.</w:t>
      </w:r>
    </w:p>
    <w:p w:rsidR="00593420" w:rsidRPr="00983112" w:rsidRDefault="00593420" w:rsidP="00593420">
      <w:pPr>
        <w:pStyle w:val="NormalWeb"/>
        <w:shd w:val="clear" w:color="auto" w:fill="FFFFFF"/>
        <w:spacing w:before="0" w:beforeAutospacing="0" w:after="120" w:afterAutospacing="0"/>
        <w:jc w:val="both"/>
        <w:rPr>
          <w:rFonts w:ascii="Arial" w:hAnsi="Arial" w:cs="Arial"/>
          <w:sz w:val="22"/>
          <w:szCs w:val="22"/>
        </w:rPr>
      </w:pPr>
      <w:r w:rsidRPr="00983112">
        <w:rPr>
          <w:rFonts w:ascii="Arial" w:hAnsi="Arial" w:cs="Arial"/>
          <w:sz w:val="22"/>
          <w:szCs w:val="22"/>
        </w:rPr>
        <w:t>Les bois fossiles ne sont pas tous pétrifiés, par exemple quand ils sont conservés comme lignite.</w:t>
      </w:r>
    </w:p>
    <w:p w:rsidR="00593420" w:rsidRPr="00983112" w:rsidRDefault="00593420"/>
    <w:p w:rsidR="00593420" w:rsidRPr="00983112" w:rsidRDefault="00593420" w:rsidP="00593420">
      <w:pPr>
        <w:pStyle w:val="NormalWeb"/>
        <w:numPr>
          <w:ilvl w:val="0"/>
          <w:numId w:val="1"/>
        </w:numPr>
        <w:shd w:val="clear" w:color="auto" w:fill="FFFFFF"/>
        <w:spacing w:before="120" w:beforeAutospacing="0" w:after="120" w:afterAutospacing="0" w:line="336" w:lineRule="atLeast"/>
        <w:rPr>
          <w:rFonts w:ascii="Arial" w:hAnsi="Arial" w:cs="Arial"/>
          <w:b/>
          <w:bCs/>
          <w:u w:val="single"/>
        </w:rPr>
      </w:pPr>
      <w:r w:rsidRPr="00983112">
        <w:rPr>
          <w:rFonts w:ascii="Arial" w:hAnsi="Arial" w:cs="Arial"/>
          <w:b/>
          <w:u w:val="single"/>
        </w:rPr>
        <w:t>Exemples</w:t>
      </w:r>
      <w:r w:rsidRPr="00983112">
        <w:rPr>
          <w:rFonts w:ascii="Arial" w:hAnsi="Arial" w:cs="Arial"/>
          <w:b/>
        </w:rPr>
        <w:t> :</w:t>
      </w:r>
    </w:p>
    <w:p w:rsidR="00593420" w:rsidRPr="00983112" w:rsidRDefault="00593420" w:rsidP="00593420">
      <w:pPr>
        <w:shd w:val="clear" w:color="auto" w:fill="FFFFFF"/>
        <w:rPr>
          <w:rFonts w:eastAsia="Times New Roman" w:cs="Arial"/>
          <w:iCs w:val="0"/>
          <w:lang w:eastAsia="fr-FR"/>
        </w:rPr>
      </w:pPr>
      <w:r w:rsidRPr="00983112">
        <w:rPr>
          <w:rFonts w:eastAsia="Times New Roman" w:cs="Arial"/>
          <w:iCs w:val="0"/>
          <w:lang w:eastAsia="fr-FR"/>
        </w:rPr>
        <w:t>On trouve du bois pétrifié un peu partout dans le monde, mais les morceaux de grande taille ou reproduisant fidèlement le bois sont plus rares.</w:t>
      </w:r>
    </w:p>
    <w:p w:rsidR="00593420"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Algérie</w:t>
      </w:r>
    </w:p>
    <w:p w:rsidR="00593420" w:rsidRPr="00983112" w:rsidRDefault="00593420" w:rsidP="00983112">
      <w:pPr>
        <w:pStyle w:val="Paragraphedeliste"/>
        <w:numPr>
          <w:ilvl w:val="0"/>
          <w:numId w:val="14"/>
        </w:numPr>
        <w:shd w:val="clear" w:color="auto" w:fill="FFFFFF"/>
        <w:ind w:left="0" w:firstLine="0"/>
        <w:contextualSpacing w:val="0"/>
        <w:rPr>
          <w:rFonts w:eastAsia="Times New Roman" w:cs="Arial"/>
          <w:iCs w:val="0"/>
          <w:lang w:eastAsia="fr-FR"/>
        </w:rPr>
      </w:pPr>
      <w:r w:rsidRPr="00983112">
        <w:rPr>
          <w:rFonts w:eastAsia="Times New Roman" w:cs="Arial"/>
          <w:iCs w:val="0"/>
          <w:lang w:eastAsia="fr-FR"/>
        </w:rPr>
        <w:t>Région d'In Salah, où s'étendait autrefois une grande forêt</w:t>
      </w:r>
      <w:r w:rsidR="007E2E33" w:rsidRPr="00983112">
        <w:rPr>
          <w:rFonts w:eastAsia="Times New Roman" w:cs="Arial"/>
          <w:iCs w:val="0"/>
          <w:lang w:eastAsia="fr-FR"/>
        </w:rPr>
        <w:t>.</w:t>
      </w:r>
    </w:p>
    <w:p w:rsidR="00286EDF" w:rsidRPr="00983112" w:rsidRDefault="00286EDF" w:rsidP="00983112">
      <w:pPr>
        <w:shd w:val="clear" w:color="auto" w:fill="FFFFFF"/>
        <w:rPr>
          <w:rFonts w:eastAsia="Times New Roman" w:cs="Arial"/>
          <w:iCs w:val="0"/>
          <w:lang w:eastAsia="fr-FR"/>
        </w:rPr>
      </w:pPr>
    </w:p>
    <w:p w:rsidR="00593420"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Allemagne</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Le</w:t>
      </w:r>
      <w:r w:rsidR="00593420" w:rsidRPr="00983112">
        <w:rPr>
          <w:rFonts w:eastAsia="Times New Roman" w:cs="Arial"/>
          <w:iCs w:val="0"/>
          <w:lang w:eastAsia="fr-FR"/>
        </w:rPr>
        <w:t xml:space="preserve"> musée d'histoire naturelle deChemnitzpossède une collection d'arbres pétrifiés trouvée en 1737</w:t>
      </w:r>
      <w:r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Arabie saoudite</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au nord de </w:t>
      </w:r>
      <w:proofErr w:type="spellStart"/>
      <w:r w:rsidR="00593420" w:rsidRPr="00983112">
        <w:rPr>
          <w:rFonts w:eastAsia="Times New Roman" w:cs="Arial"/>
          <w:iCs w:val="0"/>
          <w:lang w:eastAsia="fr-FR"/>
        </w:rPr>
        <w:t>Riyadh</w:t>
      </w:r>
      <w:proofErr w:type="spellEnd"/>
      <w:r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Argentine</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 xml:space="preserve">Le </w:t>
      </w:r>
      <w:r w:rsidR="00593420" w:rsidRPr="00983112">
        <w:rPr>
          <w:rFonts w:eastAsia="Times New Roman" w:cs="Arial"/>
          <w:iCs w:val="0"/>
          <w:lang w:eastAsia="fr-FR"/>
        </w:rPr>
        <w:t>monument national des Bois Pétrifiés, dans laprovince de Santa CruzenPatagonie, compte de nombreux arbres qui dépassent 3mde diamètre et 30mde long</w:t>
      </w:r>
      <w:r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Australie</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Compte</w:t>
      </w:r>
      <w:r w:rsidR="00593420" w:rsidRPr="00983112">
        <w:rPr>
          <w:rFonts w:eastAsia="Times New Roman" w:cs="Arial"/>
          <w:iCs w:val="0"/>
          <w:lang w:eastAsia="fr-FR"/>
        </w:rPr>
        <w:t xml:space="preserve"> des dépôts de bois pétrifié et opalisé.Chinchillaau</w:t>
      </w:r>
      <w:hyperlink r:id="rId7" w:tooltip="Queensland" w:history="1">
        <w:r w:rsidR="00593420" w:rsidRPr="00983112">
          <w:rPr>
            <w:rFonts w:eastAsia="Times New Roman" w:cs="Arial"/>
            <w:iCs w:val="0"/>
            <w:lang w:eastAsia="fr-FR"/>
          </w:rPr>
          <w:t>Queensland</w:t>
        </w:r>
      </w:hyperlink>
      <w:r w:rsidR="00593420" w:rsidRPr="00983112">
        <w:rPr>
          <w:rFonts w:eastAsia="Times New Roman" w:cs="Arial"/>
          <w:iCs w:val="0"/>
          <w:lang w:eastAsia="fr-FR"/>
        </w:rPr>
        <w:t>est réputée pour son « </w:t>
      </w:r>
      <w:r w:rsidR="00593420" w:rsidRPr="00983112">
        <w:rPr>
          <w:rFonts w:eastAsia="Times New Roman" w:cs="Arial"/>
          <w:i/>
          <w:lang w:eastAsia="fr-FR"/>
        </w:rPr>
        <w:t xml:space="preserve">Chinchilla </w:t>
      </w:r>
      <w:proofErr w:type="spellStart"/>
      <w:r w:rsidR="00593420" w:rsidRPr="00983112">
        <w:rPr>
          <w:rFonts w:eastAsia="Times New Roman" w:cs="Arial"/>
          <w:i/>
          <w:lang w:eastAsia="fr-FR"/>
        </w:rPr>
        <w:t>Red</w:t>
      </w:r>
      <w:proofErr w:type="spellEnd"/>
      <w:r w:rsidR="00593420" w:rsidRPr="00983112">
        <w:rPr>
          <w:rFonts w:eastAsia="Times New Roman" w:cs="Arial"/>
          <w:iCs w:val="0"/>
          <w:lang w:eastAsia="fr-FR"/>
        </w:rPr>
        <w:t> ».</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Belgique</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près deHoegaarden</w:t>
      </w:r>
      <w:r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Brésil</w:t>
      </w:r>
    </w:p>
    <w:p w:rsidR="00593420" w:rsidRPr="00983112" w:rsidRDefault="007E2E33"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des grès de Mata, dans l'état deRio Grande do Sul</w:t>
      </w:r>
      <w:r w:rsidRPr="00983112">
        <w:rPr>
          <w:rFonts w:eastAsia="Times New Roman" w:cs="Arial"/>
          <w:iCs w:val="0"/>
          <w:lang w:eastAsia="fr-FR"/>
        </w:rPr>
        <w:t>.</w:t>
      </w:r>
    </w:p>
    <w:p w:rsidR="00593420"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Canada</w:t>
      </w:r>
    </w:p>
    <w:p w:rsidR="00593420" w:rsidRPr="00983112" w:rsidRDefault="00593420"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Badlandsdu sud de l'Alberta ; le bois pétrifié est par ailleurs la pierre provinciale de l'Alberta</w:t>
      </w:r>
      <w:r w:rsidR="007E2E33" w:rsidRPr="00983112">
        <w:rPr>
          <w:rFonts w:eastAsia="Times New Roman" w:cs="Arial"/>
          <w:iCs w:val="0"/>
          <w:lang w:eastAsia="fr-FR"/>
        </w:rPr>
        <w:t>.</w:t>
      </w:r>
    </w:p>
    <w:p w:rsidR="00593420" w:rsidRPr="00983112" w:rsidRDefault="00593420" w:rsidP="00983112">
      <w:pPr>
        <w:pStyle w:val="Paragraphedeliste"/>
        <w:numPr>
          <w:ilvl w:val="0"/>
          <w:numId w:val="14"/>
        </w:numPr>
        <w:shd w:val="clear" w:color="auto" w:fill="FFFFFF"/>
        <w:rPr>
          <w:rFonts w:eastAsia="Times New Roman" w:cs="Arial"/>
          <w:iCs w:val="0"/>
          <w:lang w:eastAsia="fr-FR"/>
        </w:rPr>
      </w:pPr>
      <w:r w:rsidRPr="00983112">
        <w:rPr>
          <w:rFonts w:eastAsia="Times New Roman" w:cs="Arial"/>
          <w:iCs w:val="0"/>
          <w:lang w:eastAsia="fr-FR"/>
        </w:rPr>
        <w:t>Île Axel Heiberg,Nunavut : grande forêt pétrifiée</w:t>
      </w:r>
      <w:r w:rsidR="007E2E33"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Chine</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Dzoungarie,Xinjiang : le gouvernement réprime la collecte du matériau, mais de grandes dalles, voire des tables, ont été réalisée avec du bois pétrifié coloré</w:t>
      </w:r>
      <w:r w:rsidR="002668D8"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Équateur</w:t>
      </w:r>
    </w:p>
    <w:p w:rsidR="00593420" w:rsidRPr="00983112" w:rsidRDefault="007E2E33"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de </w:t>
      </w:r>
      <w:proofErr w:type="spellStart"/>
      <w:r w:rsidR="00593420" w:rsidRPr="00983112">
        <w:rPr>
          <w:rFonts w:eastAsia="Times New Roman" w:cs="Arial"/>
          <w:iCs w:val="0"/>
          <w:lang w:eastAsia="fr-FR"/>
        </w:rPr>
        <w:t>Puyango</w:t>
      </w:r>
      <w:proofErr w:type="spellEnd"/>
      <w:r w:rsidR="002668D8" w:rsidRPr="00983112">
        <w:rPr>
          <w:rFonts w:eastAsia="Times New Roman" w:cs="Arial"/>
          <w:iCs w:val="0"/>
          <w:lang w:eastAsia="fr-FR"/>
        </w:rPr>
        <w:t>.</w:t>
      </w:r>
    </w:p>
    <w:p w:rsidR="007E2E33"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Égypte</w:t>
      </w:r>
    </w:p>
    <w:p w:rsidR="00593420" w:rsidRPr="00983112" w:rsidRDefault="007E2E33"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sur la route Le Caire-Suez, zone protégée. Également dans la zone de New </w:t>
      </w:r>
      <w:proofErr w:type="spellStart"/>
      <w:r w:rsidR="00593420" w:rsidRPr="00983112">
        <w:rPr>
          <w:rFonts w:eastAsia="Times New Roman" w:cs="Arial"/>
          <w:iCs w:val="0"/>
          <w:lang w:eastAsia="fr-FR"/>
        </w:rPr>
        <w:t>Cairo</w:t>
      </w:r>
      <w:proofErr w:type="spellEnd"/>
      <w:r w:rsidR="00593420" w:rsidRPr="00983112">
        <w:rPr>
          <w:rFonts w:eastAsia="Times New Roman" w:cs="Arial"/>
          <w:iCs w:val="0"/>
          <w:lang w:eastAsia="fr-FR"/>
        </w:rPr>
        <w:t xml:space="preserve"> près </w:t>
      </w:r>
      <w:proofErr w:type="spellStart"/>
      <w:r w:rsidR="00593420" w:rsidRPr="00983112">
        <w:rPr>
          <w:rFonts w:eastAsia="Times New Roman" w:cs="Arial"/>
          <w:iCs w:val="0"/>
          <w:lang w:eastAsia="fr-FR"/>
        </w:rPr>
        <w:t>deNasr</w:t>
      </w:r>
      <w:proofErr w:type="spellEnd"/>
      <w:r w:rsidR="00593420" w:rsidRPr="00983112">
        <w:rPr>
          <w:rFonts w:eastAsia="Times New Roman" w:cs="Arial"/>
          <w:iCs w:val="0"/>
          <w:lang w:eastAsia="fr-FR"/>
        </w:rPr>
        <w:t xml:space="preserve"> </w:t>
      </w:r>
      <w:proofErr w:type="spellStart"/>
      <w:r w:rsidR="00593420" w:rsidRPr="00983112">
        <w:rPr>
          <w:rFonts w:eastAsia="Times New Roman" w:cs="Arial"/>
          <w:iCs w:val="0"/>
          <w:lang w:eastAsia="fr-FR"/>
        </w:rPr>
        <w:t>city,El</w:t>
      </w:r>
      <w:proofErr w:type="spellEnd"/>
      <w:r w:rsidR="00593420" w:rsidRPr="00983112">
        <w:rPr>
          <w:rFonts w:eastAsia="Times New Roman" w:cs="Arial"/>
          <w:iCs w:val="0"/>
          <w:lang w:eastAsia="fr-FR"/>
        </w:rPr>
        <w:t xml:space="preserve"> Qattamiyya, près du district d'El </w:t>
      </w:r>
      <w:proofErr w:type="spellStart"/>
      <w:r w:rsidR="00593420" w:rsidRPr="00983112">
        <w:rPr>
          <w:rFonts w:eastAsia="Times New Roman" w:cs="Arial"/>
          <w:iCs w:val="0"/>
          <w:lang w:eastAsia="fr-FR"/>
        </w:rPr>
        <w:t>Maadiet</w:t>
      </w:r>
      <w:proofErr w:type="spellEnd"/>
      <w:r w:rsidR="00593420" w:rsidRPr="00983112">
        <w:rPr>
          <w:rFonts w:eastAsia="Times New Roman" w:cs="Arial"/>
          <w:iCs w:val="0"/>
          <w:lang w:eastAsia="fr-FR"/>
        </w:rPr>
        <w:t xml:space="preserve"> dans l'oasis d'Al-</w:t>
      </w:r>
      <w:proofErr w:type="spellStart"/>
      <w:r w:rsidR="00593420" w:rsidRPr="00983112">
        <w:rPr>
          <w:rFonts w:eastAsia="Times New Roman" w:cs="Arial"/>
          <w:iCs w:val="0"/>
          <w:lang w:eastAsia="fr-FR"/>
        </w:rPr>
        <w:t>Farafra</w:t>
      </w:r>
      <w:proofErr w:type="spellEnd"/>
      <w:r w:rsidRPr="00983112">
        <w:rPr>
          <w:rFonts w:eastAsia="Times New Roman" w:cs="Arial"/>
          <w:iCs w:val="0"/>
          <w:lang w:eastAsia="fr-FR"/>
        </w:rPr>
        <w:t>.</w:t>
      </w:r>
    </w:p>
    <w:p w:rsidR="00593420"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États-Unis</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 xml:space="preserve">Parc national de </w:t>
      </w:r>
      <w:proofErr w:type="spellStart"/>
      <w:r w:rsidRPr="00983112">
        <w:rPr>
          <w:rFonts w:eastAsia="Times New Roman" w:cs="Arial"/>
          <w:iCs w:val="0"/>
          <w:lang w:eastAsia="fr-FR"/>
        </w:rPr>
        <w:t>Petrified</w:t>
      </w:r>
      <w:proofErr w:type="spellEnd"/>
      <w:r w:rsidRPr="00983112">
        <w:rPr>
          <w:rFonts w:eastAsia="Times New Roman" w:cs="Arial"/>
          <w:iCs w:val="0"/>
          <w:lang w:eastAsia="fr-FR"/>
        </w:rPr>
        <w:t xml:space="preserve"> </w:t>
      </w:r>
      <w:proofErr w:type="spellStart"/>
      <w:r w:rsidRPr="00983112">
        <w:rPr>
          <w:rFonts w:eastAsia="Times New Roman" w:cs="Arial"/>
          <w:iCs w:val="0"/>
          <w:lang w:eastAsia="fr-FR"/>
        </w:rPr>
        <w:t>Forest,Arizona</w:t>
      </w:r>
      <w:proofErr w:type="spellEnd"/>
      <w:r w:rsidR="007E2E33" w:rsidRPr="00983112">
        <w:rPr>
          <w:rFonts w:eastAsia="Times New Roman" w:cs="Arial"/>
          <w:iCs w:val="0"/>
          <w:lang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proofErr w:type="spellStart"/>
      <w:r w:rsidRPr="00983112">
        <w:rPr>
          <w:rFonts w:eastAsia="Times New Roman" w:cs="Arial"/>
          <w:iCs w:val="0"/>
          <w:lang w:eastAsia="fr-FR"/>
        </w:rPr>
        <w:t>Petrified</w:t>
      </w:r>
      <w:proofErr w:type="spellEnd"/>
      <w:r w:rsidRPr="00983112">
        <w:rPr>
          <w:rFonts w:eastAsia="Times New Roman" w:cs="Arial"/>
          <w:iCs w:val="0"/>
          <w:lang w:eastAsia="fr-FR"/>
        </w:rPr>
        <w:t xml:space="preserve"> </w:t>
      </w:r>
      <w:proofErr w:type="spellStart"/>
      <w:r w:rsidRPr="00983112">
        <w:rPr>
          <w:rFonts w:eastAsia="Times New Roman" w:cs="Arial"/>
          <w:iCs w:val="0"/>
          <w:lang w:eastAsia="fr-FR"/>
        </w:rPr>
        <w:t>Forest,Californie</w:t>
      </w:r>
      <w:proofErr w:type="spellEnd"/>
      <w:r w:rsidR="007E2E33" w:rsidRPr="00983112">
        <w:rPr>
          <w:rFonts w:eastAsia="Times New Roman" w:cs="Arial"/>
          <w:iCs w:val="0"/>
          <w:lang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 xml:space="preserve">Florissant </w:t>
      </w:r>
      <w:proofErr w:type="spellStart"/>
      <w:r w:rsidRPr="00983112">
        <w:rPr>
          <w:rFonts w:eastAsia="Times New Roman" w:cs="Arial"/>
          <w:iCs w:val="0"/>
          <w:lang w:eastAsia="fr-FR"/>
        </w:rPr>
        <w:t>FossilBeds</w:t>
      </w:r>
      <w:proofErr w:type="spellEnd"/>
      <w:r w:rsidRPr="00983112">
        <w:rPr>
          <w:rFonts w:eastAsia="Times New Roman" w:cs="Arial"/>
          <w:iCs w:val="0"/>
          <w:lang w:eastAsia="fr-FR"/>
        </w:rPr>
        <w:t xml:space="preserve"> National </w:t>
      </w:r>
      <w:proofErr w:type="spellStart"/>
      <w:r w:rsidRPr="00983112">
        <w:rPr>
          <w:rFonts w:eastAsia="Times New Roman" w:cs="Arial"/>
          <w:iCs w:val="0"/>
          <w:lang w:eastAsia="fr-FR"/>
        </w:rPr>
        <w:t>Monument,Florissant</w:t>
      </w:r>
      <w:proofErr w:type="spellEnd"/>
      <w:r w:rsidRPr="00983112">
        <w:rPr>
          <w:rFonts w:eastAsia="Times New Roman" w:cs="Arial"/>
          <w:iCs w:val="0"/>
          <w:lang w:eastAsia="fr-FR"/>
        </w:rPr>
        <w:t>,Colorado</w:t>
      </w:r>
      <w:r w:rsidR="002668D8" w:rsidRPr="00983112">
        <w:rPr>
          <w:rFonts w:eastAsia="Times New Roman" w:cs="Arial"/>
          <w:iCs w:val="0"/>
          <w:lang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 xml:space="preserve">Parc national Theodore </w:t>
      </w:r>
      <w:proofErr w:type="spellStart"/>
      <w:r w:rsidRPr="00983112">
        <w:rPr>
          <w:rFonts w:eastAsia="Times New Roman" w:cs="Arial"/>
          <w:iCs w:val="0"/>
          <w:lang w:eastAsia="fr-FR"/>
        </w:rPr>
        <w:t>Roosevelt,Medora,Dakota</w:t>
      </w:r>
      <w:proofErr w:type="spellEnd"/>
      <w:r w:rsidRPr="00983112">
        <w:rPr>
          <w:rFonts w:eastAsia="Times New Roman" w:cs="Arial"/>
          <w:iCs w:val="0"/>
          <w:lang w:eastAsia="fr-FR"/>
        </w:rPr>
        <w:t xml:space="preserve"> du Nord</w:t>
      </w:r>
      <w:r w:rsidR="002668D8" w:rsidRPr="00983112">
        <w:rPr>
          <w:rFonts w:eastAsia="Times New Roman" w:cs="Arial"/>
          <w:iCs w:val="0"/>
          <w:lang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proofErr w:type="spellStart"/>
      <w:r w:rsidRPr="00983112">
        <w:rPr>
          <w:rFonts w:eastAsia="Times New Roman" w:cs="Arial"/>
          <w:iCs w:val="0"/>
          <w:lang w:eastAsia="fr-FR"/>
        </w:rPr>
        <w:t>Petrified</w:t>
      </w:r>
      <w:proofErr w:type="spellEnd"/>
      <w:r w:rsidRPr="00983112">
        <w:rPr>
          <w:rFonts w:eastAsia="Times New Roman" w:cs="Arial"/>
          <w:iCs w:val="0"/>
          <w:lang w:eastAsia="fr-FR"/>
        </w:rPr>
        <w:t xml:space="preserve"> Wood </w:t>
      </w:r>
      <w:proofErr w:type="spellStart"/>
      <w:r w:rsidRPr="00983112">
        <w:rPr>
          <w:rFonts w:eastAsia="Times New Roman" w:cs="Arial"/>
          <w:iCs w:val="0"/>
          <w:lang w:eastAsia="fr-FR"/>
        </w:rPr>
        <w:t>Park,Lemmon,Dakota</w:t>
      </w:r>
      <w:proofErr w:type="spellEnd"/>
      <w:r w:rsidRPr="00983112">
        <w:rPr>
          <w:rFonts w:eastAsia="Times New Roman" w:cs="Arial"/>
          <w:iCs w:val="0"/>
          <w:lang w:eastAsia="fr-FR"/>
        </w:rPr>
        <w:t xml:space="preserve"> du Sud</w:t>
      </w:r>
      <w:r w:rsidR="002668D8" w:rsidRPr="00983112">
        <w:rPr>
          <w:rFonts w:eastAsia="Times New Roman" w:cs="Arial"/>
          <w:iCs w:val="0"/>
          <w:lang w:eastAsia="fr-FR"/>
        </w:rPr>
        <w:t>.</w:t>
      </w:r>
    </w:p>
    <w:p w:rsidR="00593420" w:rsidRPr="00FD12EF" w:rsidRDefault="00593420" w:rsidP="00983112">
      <w:pPr>
        <w:pStyle w:val="Paragraphedeliste"/>
        <w:numPr>
          <w:ilvl w:val="0"/>
          <w:numId w:val="15"/>
        </w:numPr>
        <w:shd w:val="clear" w:color="auto" w:fill="FFFFFF"/>
        <w:rPr>
          <w:rFonts w:eastAsia="Times New Roman" w:cs="Arial"/>
          <w:iCs w:val="0"/>
          <w:lang w:val="en-US" w:eastAsia="fr-FR"/>
        </w:rPr>
      </w:pPr>
      <w:r w:rsidRPr="00FD12EF">
        <w:rPr>
          <w:rFonts w:eastAsia="Times New Roman" w:cs="Arial"/>
          <w:iCs w:val="0"/>
          <w:lang w:val="en-US" w:eastAsia="fr-FR"/>
        </w:rPr>
        <w:t xml:space="preserve">Mississippi Petrified </w:t>
      </w:r>
      <w:proofErr w:type="spellStart"/>
      <w:r w:rsidRPr="00FD12EF">
        <w:rPr>
          <w:rFonts w:eastAsia="Times New Roman" w:cs="Arial"/>
          <w:iCs w:val="0"/>
          <w:lang w:val="en-US" w:eastAsia="fr-FR"/>
        </w:rPr>
        <w:t>Forest</w:t>
      </w:r>
      <w:proofErr w:type="gramStart"/>
      <w:r w:rsidRPr="00FD12EF">
        <w:rPr>
          <w:rFonts w:eastAsia="Times New Roman" w:cs="Arial"/>
          <w:iCs w:val="0"/>
          <w:lang w:val="en-US" w:eastAsia="fr-FR"/>
        </w:rPr>
        <w:t>,Flora,Mississippi</w:t>
      </w:r>
      <w:proofErr w:type="spellEnd"/>
      <w:proofErr w:type="gramEnd"/>
      <w:r w:rsidR="002668D8" w:rsidRPr="00FD12EF">
        <w:rPr>
          <w:rFonts w:eastAsia="Times New Roman" w:cs="Arial"/>
          <w:iCs w:val="0"/>
          <w:lang w:val="en-US"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r w:rsidRPr="00983112">
        <w:rPr>
          <w:rFonts w:eastAsia="Times New Roman" w:cs="Arial"/>
          <w:iCs w:val="0"/>
          <w:lang w:eastAsia="fr-FR"/>
        </w:rPr>
        <w:t xml:space="preserve">Forêt fossile de </w:t>
      </w:r>
      <w:proofErr w:type="spellStart"/>
      <w:r w:rsidRPr="00983112">
        <w:rPr>
          <w:rFonts w:eastAsia="Times New Roman" w:cs="Arial"/>
          <w:iCs w:val="0"/>
          <w:lang w:eastAsia="fr-FR"/>
        </w:rPr>
        <w:t>Gilboa</w:t>
      </w:r>
      <w:proofErr w:type="gramStart"/>
      <w:r w:rsidRPr="00983112">
        <w:rPr>
          <w:rFonts w:eastAsia="Times New Roman" w:cs="Arial"/>
          <w:iCs w:val="0"/>
          <w:lang w:eastAsia="fr-FR"/>
        </w:rPr>
        <w:t>,New</w:t>
      </w:r>
      <w:proofErr w:type="spellEnd"/>
      <w:proofErr w:type="gramEnd"/>
      <w:r w:rsidRPr="00983112">
        <w:rPr>
          <w:rFonts w:eastAsia="Times New Roman" w:cs="Arial"/>
          <w:iCs w:val="0"/>
          <w:lang w:eastAsia="fr-FR"/>
        </w:rPr>
        <w:t xml:space="preserve"> York ; la plus ancienne forêt de bois pétrifié, qui date de 380 millions d'années environ. Les seuls arbres disposant de beaucoup de bois sont desprogymnospermesàrhizomessouterrains</w:t>
      </w:r>
      <w:r w:rsidR="002668D8" w:rsidRPr="00983112">
        <w:rPr>
          <w:rFonts w:eastAsia="Times New Roman" w:cs="Arial"/>
          <w:iCs w:val="0"/>
          <w:lang w:eastAsia="fr-FR"/>
        </w:rPr>
        <w:t>.</w:t>
      </w:r>
    </w:p>
    <w:p w:rsidR="00593420" w:rsidRPr="00FD12EF" w:rsidRDefault="00593420" w:rsidP="00983112">
      <w:pPr>
        <w:pStyle w:val="Paragraphedeliste"/>
        <w:numPr>
          <w:ilvl w:val="0"/>
          <w:numId w:val="15"/>
        </w:numPr>
        <w:shd w:val="clear" w:color="auto" w:fill="FFFFFF"/>
        <w:rPr>
          <w:rFonts w:eastAsia="Times New Roman" w:cs="Arial"/>
          <w:iCs w:val="0"/>
          <w:lang w:val="en-US" w:eastAsia="fr-FR"/>
        </w:rPr>
      </w:pPr>
      <w:proofErr w:type="spellStart"/>
      <w:r w:rsidRPr="00FD12EF">
        <w:rPr>
          <w:rFonts w:eastAsia="Times New Roman" w:cs="Arial"/>
          <w:iCs w:val="0"/>
          <w:lang w:val="en-US" w:eastAsia="fr-FR"/>
        </w:rPr>
        <w:t>EscalantePetrified</w:t>
      </w:r>
      <w:proofErr w:type="spellEnd"/>
      <w:r w:rsidRPr="00FD12EF">
        <w:rPr>
          <w:rFonts w:eastAsia="Times New Roman" w:cs="Arial"/>
          <w:iCs w:val="0"/>
          <w:lang w:val="en-US" w:eastAsia="fr-FR"/>
        </w:rPr>
        <w:t xml:space="preserve"> Forest State </w:t>
      </w:r>
      <w:proofErr w:type="spellStart"/>
      <w:r w:rsidRPr="00FD12EF">
        <w:rPr>
          <w:rFonts w:eastAsia="Times New Roman" w:cs="Arial"/>
          <w:iCs w:val="0"/>
          <w:lang w:val="en-US" w:eastAsia="fr-FR"/>
        </w:rPr>
        <w:t>Park</w:t>
      </w:r>
      <w:proofErr w:type="gramStart"/>
      <w:r w:rsidRPr="00FD12EF">
        <w:rPr>
          <w:rFonts w:eastAsia="Times New Roman" w:cs="Arial"/>
          <w:iCs w:val="0"/>
          <w:lang w:val="en-US" w:eastAsia="fr-FR"/>
        </w:rPr>
        <w:t>,Utah</w:t>
      </w:r>
      <w:proofErr w:type="spellEnd"/>
      <w:proofErr w:type="gramEnd"/>
      <w:r w:rsidR="002668D8" w:rsidRPr="00FD12EF">
        <w:rPr>
          <w:rFonts w:eastAsia="Times New Roman" w:cs="Arial"/>
          <w:iCs w:val="0"/>
          <w:lang w:val="en-US" w:eastAsia="fr-FR"/>
        </w:rPr>
        <w:t>.</w:t>
      </w:r>
    </w:p>
    <w:p w:rsidR="00593420" w:rsidRPr="00FD12EF" w:rsidRDefault="00593420" w:rsidP="00983112">
      <w:pPr>
        <w:pStyle w:val="Paragraphedeliste"/>
        <w:numPr>
          <w:ilvl w:val="0"/>
          <w:numId w:val="15"/>
        </w:numPr>
        <w:shd w:val="clear" w:color="auto" w:fill="FFFFFF"/>
        <w:rPr>
          <w:rFonts w:eastAsia="Times New Roman" w:cs="Arial"/>
          <w:iCs w:val="0"/>
          <w:lang w:val="en-US" w:eastAsia="fr-FR"/>
        </w:rPr>
      </w:pPr>
      <w:r w:rsidRPr="00FD12EF">
        <w:rPr>
          <w:rFonts w:eastAsia="Times New Roman" w:cs="Arial"/>
          <w:iCs w:val="0"/>
          <w:lang w:val="en-US" w:eastAsia="fr-FR"/>
        </w:rPr>
        <w:t>Ginkgo/</w:t>
      </w:r>
      <w:proofErr w:type="spellStart"/>
      <w:r w:rsidRPr="00FD12EF">
        <w:rPr>
          <w:rFonts w:eastAsia="Times New Roman" w:cs="Arial"/>
          <w:iCs w:val="0"/>
          <w:lang w:val="en-US" w:eastAsia="fr-FR"/>
        </w:rPr>
        <w:t>Wanapum</w:t>
      </w:r>
      <w:proofErr w:type="spellEnd"/>
      <w:r w:rsidRPr="00FD12EF">
        <w:rPr>
          <w:rFonts w:eastAsia="Times New Roman" w:cs="Arial"/>
          <w:iCs w:val="0"/>
          <w:lang w:val="en-US" w:eastAsia="fr-FR"/>
        </w:rPr>
        <w:t xml:space="preserve"> State </w:t>
      </w:r>
      <w:proofErr w:type="spellStart"/>
      <w:r w:rsidRPr="00FD12EF">
        <w:rPr>
          <w:rFonts w:eastAsia="Times New Roman" w:cs="Arial"/>
          <w:iCs w:val="0"/>
          <w:lang w:val="en-US" w:eastAsia="fr-FR"/>
        </w:rPr>
        <w:t>Park</w:t>
      </w:r>
      <w:proofErr w:type="gramStart"/>
      <w:r w:rsidRPr="00FD12EF">
        <w:rPr>
          <w:rFonts w:eastAsia="Times New Roman" w:cs="Arial"/>
          <w:iCs w:val="0"/>
          <w:lang w:val="en-US" w:eastAsia="fr-FR"/>
        </w:rPr>
        <w:t>,Washington</w:t>
      </w:r>
      <w:proofErr w:type="spellEnd"/>
      <w:proofErr w:type="gramEnd"/>
      <w:r w:rsidR="002668D8" w:rsidRPr="00FD12EF">
        <w:rPr>
          <w:rFonts w:eastAsia="Times New Roman" w:cs="Arial"/>
          <w:iCs w:val="0"/>
          <w:lang w:val="en-US" w:eastAsia="fr-FR"/>
        </w:rPr>
        <w:t>.</w:t>
      </w:r>
    </w:p>
    <w:p w:rsidR="00593420" w:rsidRPr="00983112" w:rsidRDefault="00593420" w:rsidP="00983112">
      <w:pPr>
        <w:pStyle w:val="Paragraphedeliste"/>
        <w:numPr>
          <w:ilvl w:val="0"/>
          <w:numId w:val="15"/>
        </w:numPr>
        <w:shd w:val="clear" w:color="auto" w:fill="FFFFFF"/>
        <w:rPr>
          <w:rFonts w:eastAsia="Times New Roman" w:cs="Arial"/>
          <w:iCs w:val="0"/>
          <w:lang w:eastAsia="fr-FR"/>
        </w:rPr>
      </w:pPr>
      <w:proofErr w:type="spellStart"/>
      <w:r w:rsidRPr="00983112">
        <w:rPr>
          <w:rFonts w:eastAsia="Times New Roman" w:cs="Arial"/>
          <w:iCs w:val="0"/>
          <w:lang w:eastAsia="fr-FR"/>
        </w:rPr>
        <w:t>Petrified</w:t>
      </w:r>
      <w:proofErr w:type="spellEnd"/>
      <w:r w:rsidRPr="00983112">
        <w:rPr>
          <w:rFonts w:eastAsia="Times New Roman" w:cs="Arial"/>
          <w:iCs w:val="0"/>
          <w:lang w:eastAsia="fr-FR"/>
        </w:rPr>
        <w:t xml:space="preserve"> </w:t>
      </w:r>
      <w:proofErr w:type="spellStart"/>
      <w:r w:rsidRPr="00983112">
        <w:rPr>
          <w:rFonts w:eastAsia="Times New Roman" w:cs="Arial"/>
          <w:iCs w:val="0"/>
          <w:lang w:eastAsia="fr-FR"/>
        </w:rPr>
        <w:t>Springs</w:t>
      </w:r>
      <w:proofErr w:type="gramStart"/>
      <w:r w:rsidRPr="00983112">
        <w:rPr>
          <w:rFonts w:eastAsia="Times New Roman" w:cs="Arial"/>
          <w:iCs w:val="0"/>
          <w:lang w:eastAsia="fr-FR"/>
        </w:rPr>
        <w:t>,Kenosha</w:t>
      </w:r>
      <w:proofErr w:type="spellEnd"/>
      <w:r w:rsidRPr="00983112">
        <w:rPr>
          <w:rFonts w:eastAsia="Times New Roman" w:cs="Arial"/>
          <w:iCs w:val="0"/>
          <w:lang w:eastAsia="fr-FR"/>
        </w:rPr>
        <w:t>,Wisconsin</w:t>
      </w:r>
      <w:proofErr w:type="gramEnd"/>
      <w:r w:rsidR="002668D8" w:rsidRPr="00983112">
        <w:rPr>
          <w:rFonts w:eastAsia="Times New Roman" w:cs="Arial"/>
          <w:iCs w:val="0"/>
          <w:lang w:eastAsia="fr-FR"/>
        </w:rPr>
        <w:t>.</w:t>
      </w:r>
    </w:p>
    <w:p w:rsidR="00593420" w:rsidRPr="00FD12EF" w:rsidRDefault="00593420" w:rsidP="00983112">
      <w:pPr>
        <w:pStyle w:val="Paragraphedeliste"/>
        <w:numPr>
          <w:ilvl w:val="0"/>
          <w:numId w:val="15"/>
        </w:numPr>
        <w:shd w:val="clear" w:color="auto" w:fill="FFFFFF"/>
        <w:rPr>
          <w:rFonts w:eastAsia="Times New Roman" w:cs="Arial"/>
          <w:iCs w:val="0"/>
          <w:lang w:val="en-US" w:eastAsia="fr-FR"/>
        </w:rPr>
      </w:pPr>
      <w:proofErr w:type="spellStart"/>
      <w:r w:rsidRPr="00FD12EF">
        <w:rPr>
          <w:rFonts w:eastAsia="Times New Roman" w:cs="Arial"/>
          <w:iCs w:val="0"/>
          <w:lang w:val="en-US" w:eastAsia="fr-FR"/>
        </w:rPr>
        <w:t>Parc</w:t>
      </w:r>
      <w:proofErr w:type="spellEnd"/>
      <w:r w:rsidRPr="00FD12EF">
        <w:rPr>
          <w:rFonts w:eastAsia="Times New Roman" w:cs="Arial"/>
          <w:iCs w:val="0"/>
          <w:lang w:val="en-US" w:eastAsia="fr-FR"/>
        </w:rPr>
        <w:t xml:space="preserve"> national de </w:t>
      </w:r>
      <w:proofErr w:type="spellStart"/>
      <w:r w:rsidRPr="00FD12EF">
        <w:rPr>
          <w:rFonts w:eastAsia="Times New Roman" w:cs="Arial"/>
          <w:iCs w:val="0"/>
          <w:lang w:val="en-US" w:eastAsia="fr-FR"/>
        </w:rPr>
        <w:t>Yellowstone</w:t>
      </w:r>
      <w:proofErr w:type="gramStart"/>
      <w:r w:rsidRPr="00FD12EF">
        <w:rPr>
          <w:rFonts w:eastAsia="Times New Roman" w:cs="Arial"/>
          <w:iCs w:val="0"/>
          <w:lang w:val="en-US" w:eastAsia="fr-FR"/>
        </w:rPr>
        <w:t>,Wyoming</w:t>
      </w:r>
      <w:proofErr w:type="spellEnd"/>
      <w:proofErr w:type="gramEnd"/>
      <w:r w:rsidR="002668D8" w:rsidRPr="00FD12EF">
        <w:rPr>
          <w:rFonts w:eastAsia="Times New Roman" w:cs="Arial"/>
          <w:iCs w:val="0"/>
          <w:lang w:val="en-US" w:eastAsia="fr-FR"/>
        </w:rPr>
        <w:t>.</w:t>
      </w:r>
    </w:p>
    <w:p w:rsidR="002668D8" w:rsidRPr="00983112" w:rsidRDefault="002668D8" w:rsidP="00983112">
      <w:pPr>
        <w:shd w:val="clear" w:color="auto" w:fill="FFFFFF"/>
        <w:rPr>
          <w:rFonts w:eastAsia="Times New Roman" w:cs="Arial"/>
          <w:b/>
          <w:iCs w:val="0"/>
          <w:lang w:eastAsia="fr-FR"/>
        </w:rPr>
      </w:pPr>
      <w:r w:rsidRPr="00983112">
        <w:rPr>
          <w:rFonts w:eastAsia="Times New Roman" w:cs="Arial"/>
          <w:b/>
          <w:iCs w:val="0"/>
          <w:lang w:eastAsia="fr-FR"/>
        </w:rPr>
        <w:t>France</w:t>
      </w:r>
    </w:p>
    <w:p w:rsidR="00593420" w:rsidRPr="00983112" w:rsidRDefault="002668D8"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du village deChampclauson.</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Grèce</w:t>
      </w:r>
    </w:p>
    <w:p w:rsidR="00593420" w:rsidRPr="00983112" w:rsidRDefault="002668D8"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Forêt</w:t>
      </w:r>
      <w:r w:rsidR="00593420" w:rsidRPr="00983112">
        <w:rPr>
          <w:rFonts w:eastAsia="Times New Roman" w:cs="Arial"/>
          <w:iCs w:val="0"/>
          <w:lang w:eastAsia="fr-FR"/>
        </w:rPr>
        <w:t xml:space="preserve"> pétrifiée de Lesbos, à la pointe ouest de l'île deLesbos, peut-être la plus grande forêt pétrifiée, couvran</w:t>
      </w:r>
      <w:r w:rsidR="00983112">
        <w:rPr>
          <w:rFonts w:eastAsia="Times New Roman" w:cs="Arial"/>
          <w:iCs w:val="0"/>
          <w:lang w:eastAsia="fr-FR"/>
        </w:rPr>
        <w:t xml:space="preserve">t une superficie de plus de 150 </w:t>
      </w:r>
      <w:r w:rsidR="00593420" w:rsidRPr="00983112">
        <w:rPr>
          <w:rFonts w:eastAsia="Times New Roman" w:cs="Arial"/>
          <w:iCs w:val="0"/>
          <w:lang w:eastAsia="fr-FR"/>
        </w:rPr>
        <w:t>km</w:t>
      </w:r>
      <w:r w:rsidR="00593420" w:rsidRPr="00983112">
        <w:rPr>
          <w:rFonts w:eastAsia="Times New Roman" w:cs="Arial"/>
          <w:iCs w:val="0"/>
          <w:vertAlign w:val="superscript"/>
          <w:lang w:eastAsia="fr-FR"/>
        </w:rPr>
        <w:t>2</w:t>
      </w:r>
      <w:r w:rsidR="00593420" w:rsidRPr="00983112">
        <w:rPr>
          <w:rFonts w:eastAsia="Times New Roman" w:cs="Arial"/>
          <w:iCs w:val="0"/>
          <w:lang w:eastAsia="fr-FR"/>
        </w:rPr>
        <w:t>et déclarée monument national en 1985. Elle comprend de grands troncs droits et complets avec leurs racines, ainsi que des troncs allant jusqu'à 22mde long</w:t>
      </w:r>
      <w:r w:rsidRPr="00983112">
        <w:rPr>
          <w:rFonts w:eastAsia="Times New Roman" w:cs="Arial"/>
          <w:iCs w:val="0"/>
          <w:lang w:eastAsia="fr-FR"/>
        </w:rPr>
        <w:t>.</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lastRenderedPageBreak/>
        <w:t>Inde</w:t>
      </w:r>
    </w:p>
    <w:p w:rsidR="00593420" w:rsidRPr="00983112" w:rsidRDefault="00593420" w:rsidP="00983112">
      <w:pPr>
        <w:pStyle w:val="Paragraphedeliste"/>
        <w:numPr>
          <w:ilvl w:val="0"/>
          <w:numId w:val="16"/>
        </w:numPr>
        <w:shd w:val="clear" w:color="auto" w:fill="FFFFFF"/>
        <w:rPr>
          <w:rFonts w:eastAsia="Times New Roman" w:cs="Arial"/>
          <w:iCs w:val="0"/>
          <w:lang w:eastAsia="fr-FR"/>
        </w:rPr>
      </w:pPr>
      <w:proofErr w:type="spellStart"/>
      <w:r w:rsidRPr="00983112">
        <w:rPr>
          <w:rFonts w:eastAsia="Times New Roman" w:cs="Arial"/>
          <w:iCs w:val="0"/>
          <w:lang w:eastAsia="fr-FR"/>
        </w:rPr>
        <w:t>Thiruvakkarai,Chennai,Tamil</w:t>
      </w:r>
      <w:proofErr w:type="spellEnd"/>
      <w:r w:rsidRPr="00983112">
        <w:rPr>
          <w:rFonts w:eastAsia="Times New Roman" w:cs="Arial"/>
          <w:iCs w:val="0"/>
          <w:lang w:eastAsia="fr-FR"/>
        </w:rPr>
        <w:t xml:space="preserve"> </w:t>
      </w:r>
      <w:proofErr w:type="spellStart"/>
      <w:r w:rsidRPr="00983112">
        <w:rPr>
          <w:rFonts w:eastAsia="Times New Roman" w:cs="Arial"/>
          <w:iCs w:val="0"/>
          <w:lang w:eastAsia="fr-FR"/>
        </w:rPr>
        <w:t>Nadu</w:t>
      </w:r>
      <w:proofErr w:type="spellEnd"/>
      <w:r w:rsidR="002668D8" w:rsidRPr="00983112">
        <w:rPr>
          <w:rFonts w:eastAsia="Times New Roman" w:cs="Arial"/>
          <w:iCs w:val="0"/>
          <w:lang w:eastAsia="fr-FR"/>
        </w:rPr>
        <w:t>.</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Indonésie</w:t>
      </w:r>
    </w:p>
    <w:p w:rsidR="00593420" w:rsidRPr="00983112" w:rsidRDefault="002668D8"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Le</w:t>
      </w:r>
      <w:r w:rsidR="00593420" w:rsidRPr="00983112">
        <w:rPr>
          <w:rFonts w:eastAsia="Times New Roman" w:cs="Arial"/>
          <w:iCs w:val="0"/>
          <w:lang w:eastAsia="fr-FR"/>
        </w:rPr>
        <w:t xml:space="preserve"> bois pétrifié couvre de nombreuses zones </w:t>
      </w:r>
      <w:proofErr w:type="spellStart"/>
      <w:r w:rsidR="00593420" w:rsidRPr="00983112">
        <w:rPr>
          <w:rFonts w:eastAsia="Times New Roman" w:cs="Arial"/>
          <w:iCs w:val="0"/>
          <w:lang w:eastAsia="fr-FR"/>
        </w:rPr>
        <w:t>deBanten</w:t>
      </w:r>
      <w:proofErr w:type="spellEnd"/>
      <w:r w:rsidR="00593420" w:rsidRPr="00983112">
        <w:rPr>
          <w:rFonts w:eastAsia="Times New Roman" w:cs="Arial"/>
          <w:iCs w:val="0"/>
          <w:lang w:eastAsia="fr-FR"/>
        </w:rPr>
        <w:t xml:space="preserve">, ainsi que quelques parties </w:t>
      </w:r>
      <w:proofErr w:type="spellStart"/>
      <w:r w:rsidR="00593420" w:rsidRPr="00983112">
        <w:rPr>
          <w:rFonts w:eastAsia="Times New Roman" w:cs="Arial"/>
          <w:iCs w:val="0"/>
          <w:lang w:eastAsia="fr-FR"/>
        </w:rPr>
        <w:t>duMount</w:t>
      </w:r>
      <w:proofErr w:type="spellEnd"/>
      <w:r w:rsidR="00593420" w:rsidRPr="00983112">
        <w:rPr>
          <w:rFonts w:eastAsia="Times New Roman" w:cs="Arial"/>
          <w:iCs w:val="0"/>
          <w:lang w:eastAsia="fr-FR"/>
        </w:rPr>
        <w:t xml:space="preserve"> </w:t>
      </w:r>
      <w:proofErr w:type="spellStart"/>
      <w:r w:rsidR="00593420" w:rsidRPr="00983112">
        <w:rPr>
          <w:rFonts w:eastAsia="Times New Roman" w:cs="Arial"/>
          <w:iCs w:val="0"/>
          <w:lang w:eastAsia="fr-FR"/>
        </w:rPr>
        <w:t>HalimunSalak</w:t>
      </w:r>
      <w:proofErr w:type="spellEnd"/>
      <w:r w:rsidR="00593420" w:rsidRPr="00983112">
        <w:rPr>
          <w:rFonts w:eastAsia="Times New Roman" w:cs="Arial"/>
          <w:iCs w:val="0"/>
          <w:lang w:eastAsia="fr-FR"/>
        </w:rPr>
        <w:t xml:space="preserve"> National Park</w:t>
      </w:r>
      <w:r w:rsidRPr="00983112">
        <w:rPr>
          <w:rFonts w:eastAsia="Times New Roman" w:cs="Arial"/>
          <w:iCs w:val="0"/>
          <w:lang w:eastAsia="fr-FR"/>
        </w:rPr>
        <w:t>.</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Libye</w:t>
      </w:r>
    </w:p>
    <w:p w:rsidR="00593420" w:rsidRPr="00983112" w:rsidRDefault="00593420"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Grande mer de sable : Grande surface de troncs, branches et autres débris de bois pétrifiés mêlés à divers artefacts de l'âge de pierre.</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Madagascar</w:t>
      </w:r>
    </w:p>
    <w:p w:rsidR="00593420" w:rsidRPr="00983112" w:rsidRDefault="002668D8"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Dans</w:t>
      </w:r>
      <w:r w:rsidR="00593420" w:rsidRPr="00983112">
        <w:rPr>
          <w:rFonts w:eastAsia="Times New Roman" w:cs="Arial"/>
          <w:iCs w:val="0"/>
          <w:lang w:eastAsia="fr-FR"/>
        </w:rPr>
        <w:t xml:space="preserve"> le centre ouest, entre la falaise </w:t>
      </w:r>
      <w:proofErr w:type="spellStart"/>
      <w:r w:rsidR="00593420" w:rsidRPr="00983112">
        <w:rPr>
          <w:rFonts w:eastAsia="Times New Roman" w:cs="Arial"/>
          <w:iCs w:val="0"/>
          <w:lang w:eastAsia="fr-FR"/>
        </w:rPr>
        <w:t>duBongolavaà</w:t>
      </w:r>
      <w:proofErr w:type="spellEnd"/>
      <w:r w:rsidR="00593420" w:rsidRPr="00983112">
        <w:rPr>
          <w:rFonts w:eastAsia="Times New Roman" w:cs="Arial"/>
          <w:iCs w:val="0"/>
          <w:lang w:eastAsia="fr-FR"/>
        </w:rPr>
        <w:t xml:space="preserve"> l’est et celle </w:t>
      </w:r>
      <w:proofErr w:type="spellStart"/>
      <w:r w:rsidR="00593420" w:rsidRPr="00983112">
        <w:rPr>
          <w:rFonts w:eastAsia="Times New Roman" w:cs="Arial"/>
          <w:iCs w:val="0"/>
          <w:lang w:eastAsia="fr-FR"/>
        </w:rPr>
        <w:t>duBemarahaà</w:t>
      </w:r>
      <w:proofErr w:type="spellEnd"/>
      <w:r w:rsidR="00593420" w:rsidRPr="00983112">
        <w:rPr>
          <w:rFonts w:eastAsia="Times New Roman" w:cs="Arial"/>
          <w:iCs w:val="0"/>
          <w:lang w:eastAsia="fr-FR"/>
        </w:rPr>
        <w:t xml:space="preserve"> l’ouest, dans </w:t>
      </w:r>
      <w:proofErr w:type="spellStart"/>
      <w:r w:rsidR="00593420" w:rsidRPr="00983112">
        <w:rPr>
          <w:rFonts w:eastAsia="Times New Roman" w:cs="Arial"/>
          <w:iCs w:val="0"/>
          <w:lang w:eastAsia="fr-FR"/>
        </w:rPr>
        <w:t>laSakamena</w:t>
      </w:r>
      <w:proofErr w:type="spellEnd"/>
      <w:r w:rsidR="00593420" w:rsidRPr="00983112">
        <w:rPr>
          <w:rFonts w:eastAsia="Times New Roman" w:cs="Arial"/>
          <w:iCs w:val="0"/>
          <w:lang w:eastAsia="fr-FR"/>
        </w:rPr>
        <w:t>, dans l’</w:t>
      </w:r>
      <w:proofErr w:type="spellStart"/>
      <w:r w:rsidR="00593420" w:rsidRPr="00983112">
        <w:rPr>
          <w:rFonts w:eastAsia="Times New Roman" w:cs="Arial"/>
          <w:iCs w:val="0"/>
          <w:lang w:eastAsia="fr-FR"/>
        </w:rPr>
        <w:t>Isalo</w:t>
      </w:r>
      <w:proofErr w:type="spellEnd"/>
      <w:r w:rsidR="00593420" w:rsidRPr="00983112">
        <w:rPr>
          <w:rFonts w:eastAsia="Times New Roman" w:cs="Arial"/>
          <w:iCs w:val="0"/>
          <w:lang w:eastAsia="fr-FR"/>
        </w:rPr>
        <w:t>, dans le bassin deMorondava</w:t>
      </w:r>
      <w:r w:rsidRPr="00983112">
        <w:rPr>
          <w:rFonts w:eastAsia="Times New Roman" w:cs="Arial"/>
          <w:iCs w:val="0"/>
          <w:lang w:eastAsia="fr-FR"/>
        </w:rPr>
        <w:t>.</w:t>
      </w:r>
    </w:p>
    <w:p w:rsidR="002668D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Namibie</w:t>
      </w:r>
    </w:p>
    <w:p w:rsidR="00593420" w:rsidRPr="00983112" w:rsidRDefault="00593420" w:rsidP="00983112">
      <w:pPr>
        <w:pStyle w:val="Paragraphedeliste"/>
        <w:numPr>
          <w:ilvl w:val="0"/>
          <w:numId w:val="16"/>
        </w:numPr>
        <w:shd w:val="clear" w:color="auto" w:fill="FFFFFF"/>
        <w:rPr>
          <w:rFonts w:eastAsia="Times New Roman" w:cs="Arial"/>
          <w:iCs w:val="0"/>
          <w:lang w:eastAsia="fr-FR"/>
        </w:rPr>
      </w:pPr>
      <w:r w:rsidRPr="00983112">
        <w:rPr>
          <w:rFonts w:eastAsia="Times New Roman" w:cs="Arial"/>
          <w:iCs w:val="0"/>
          <w:lang w:eastAsia="fr-FR"/>
        </w:rPr>
        <w:t xml:space="preserve">Forêt pétrifiée du </w:t>
      </w:r>
      <w:proofErr w:type="spellStart"/>
      <w:r w:rsidRPr="00983112">
        <w:rPr>
          <w:rFonts w:eastAsia="Times New Roman" w:cs="Arial"/>
          <w:iCs w:val="0"/>
          <w:lang w:eastAsia="fr-FR"/>
        </w:rPr>
        <w:t>Damaraland</w:t>
      </w:r>
      <w:proofErr w:type="spellEnd"/>
      <w:r w:rsidR="002760A8" w:rsidRPr="00983112">
        <w:rPr>
          <w:rFonts w:eastAsia="Times New Roman" w:cs="Arial"/>
          <w:iCs w:val="0"/>
          <w:lang w:eastAsia="fr-FR"/>
        </w:rPr>
        <w:t>.</w:t>
      </w:r>
    </w:p>
    <w:p w:rsidR="00593420"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Nouvelle-Zélande</w:t>
      </w:r>
    </w:p>
    <w:p w:rsidR="00593420" w:rsidRPr="00983112" w:rsidRDefault="00593420" w:rsidP="00983112">
      <w:pPr>
        <w:pStyle w:val="Paragraphedeliste"/>
        <w:numPr>
          <w:ilvl w:val="0"/>
          <w:numId w:val="16"/>
        </w:numPr>
        <w:shd w:val="clear" w:color="auto" w:fill="FFFFFF"/>
        <w:rPr>
          <w:rFonts w:eastAsia="Times New Roman" w:cs="Arial"/>
          <w:iCs w:val="0"/>
          <w:lang w:eastAsia="fr-FR"/>
        </w:rPr>
      </w:pPr>
      <w:proofErr w:type="spellStart"/>
      <w:r w:rsidRPr="00983112">
        <w:rPr>
          <w:rFonts w:eastAsia="Times New Roman" w:cs="Arial"/>
          <w:iCs w:val="0"/>
          <w:lang w:eastAsia="fr-FR"/>
        </w:rPr>
        <w:t>CurioBaysur</w:t>
      </w:r>
      <w:proofErr w:type="spellEnd"/>
      <w:r w:rsidRPr="00983112">
        <w:rPr>
          <w:rFonts w:eastAsia="Times New Roman" w:cs="Arial"/>
          <w:iCs w:val="0"/>
          <w:lang w:eastAsia="fr-FR"/>
        </w:rPr>
        <w:t xml:space="preserve"> la côte </w:t>
      </w:r>
      <w:proofErr w:type="spellStart"/>
      <w:r w:rsidRPr="00983112">
        <w:rPr>
          <w:rFonts w:eastAsia="Times New Roman" w:cs="Arial"/>
          <w:iCs w:val="0"/>
          <w:lang w:eastAsia="fr-FR"/>
        </w:rPr>
        <w:t>desCatlinscontient</w:t>
      </w:r>
      <w:proofErr w:type="spellEnd"/>
      <w:r w:rsidRPr="00983112">
        <w:rPr>
          <w:rFonts w:eastAsia="Times New Roman" w:cs="Arial"/>
          <w:iCs w:val="0"/>
          <w:lang w:eastAsia="fr-FR"/>
        </w:rPr>
        <w:t xml:space="preserve"> de nombreux exemples de bois pétrifié.</w:t>
      </w:r>
    </w:p>
    <w:p w:rsidR="00593420" w:rsidRPr="00983112" w:rsidRDefault="00593420" w:rsidP="00983112">
      <w:pPr>
        <w:pStyle w:val="Paragraphedeliste"/>
        <w:numPr>
          <w:ilvl w:val="0"/>
          <w:numId w:val="16"/>
        </w:numPr>
        <w:shd w:val="clear" w:color="auto" w:fill="FFFFFF"/>
        <w:rPr>
          <w:rFonts w:eastAsia="Times New Roman" w:cs="Arial"/>
          <w:iCs w:val="0"/>
          <w:lang w:eastAsia="fr-FR"/>
        </w:rPr>
      </w:pPr>
      <w:proofErr w:type="spellStart"/>
      <w:r w:rsidRPr="00983112">
        <w:rPr>
          <w:rFonts w:eastAsia="Times New Roman" w:cs="Arial"/>
          <w:iCs w:val="0"/>
          <w:lang w:eastAsia="fr-FR"/>
        </w:rPr>
        <w:t>Laforêt</w:t>
      </w:r>
      <w:proofErr w:type="spellEnd"/>
      <w:r w:rsidRPr="00983112">
        <w:rPr>
          <w:rFonts w:eastAsia="Times New Roman" w:cs="Arial"/>
          <w:iCs w:val="0"/>
          <w:lang w:eastAsia="fr-FR"/>
        </w:rPr>
        <w:t xml:space="preserve"> fossile de </w:t>
      </w:r>
      <w:proofErr w:type="spellStart"/>
      <w:r w:rsidRPr="00983112">
        <w:rPr>
          <w:rFonts w:eastAsia="Times New Roman" w:cs="Arial"/>
          <w:iCs w:val="0"/>
          <w:lang w:eastAsia="fr-FR"/>
        </w:rPr>
        <w:t>Takapuna</w:t>
      </w:r>
      <w:proofErr w:type="spellEnd"/>
      <w:r w:rsidRPr="00983112">
        <w:rPr>
          <w:rFonts w:eastAsia="Times New Roman" w:cs="Arial"/>
          <w:iCs w:val="0"/>
          <w:lang w:eastAsia="fr-FR"/>
        </w:rPr>
        <w:t>, Auckland, Nouvelle-Zélande</w:t>
      </w:r>
      <w:r w:rsidR="002760A8" w:rsidRPr="00983112">
        <w:rPr>
          <w:rFonts w:eastAsia="Times New Roman" w:cs="Arial"/>
          <w:iCs w:val="0"/>
          <w:lang w:eastAsia="fr-FR"/>
        </w:rPr>
        <w:t>.</w:t>
      </w:r>
    </w:p>
    <w:p w:rsidR="002760A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République tchèque</w:t>
      </w:r>
    </w:p>
    <w:p w:rsidR="00593420" w:rsidRPr="00983112" w:rsidRDefault="00593420" w:rsidP="00983112">
      <w:pPr>
        <w:pStyle w:val="Paragraphedeliste"/>
        <w:numPr>
          <w:ilvl w:val="0"/>
          <w:numId w:val="17"/>
        </w:numPr>
        <w:shd w:val="clear" w:color="auto" w:fill="FFFFFF"/>
        <w:rPr>
          <w:rFonts w:eastAsia="Times New Roman" w:cs="Arial"/>
          <w:iCs w:val="0"/>
          <w:lang w:eastAsia="fr-FR"/>
        </w:rPr>
      </w:pPr>
      <w:proofErr w:type="spellStart"/>
      <w:r w:rsidRPr="00983112">
        <w:rPr>
          <w:rFonts w:eastAsia="Times New Roman" w:cs="Arial"/>
          <w:iCs w:val="0"/>
          <w:lang w:eastAsia="fr-FR"/>
        </w:rPr>
        <w:t>NováPaka</w:t>
      </w:r>
      <w:proofErr w:type="spellEnd"/>
    </w:p>
    <w:p w:rsidR="00593420" w:rsidRPr="00983112" w:rsidRDefault="00310673" w:rsidP="00983112">
      <w:pPr>
        <w:shd w:val="clear" w:color="auto" w:fill="FFFFFF"/>
        <w:rPr>
          <w:rFonts w:eastAsia="Times New Roman" w:cs="Arial"/>
          <w:b/>
          <w:iCs w:val="0"/>
          <w:lang w:eastAsia="fr-FR"/>
        </w:rPr>
      </w:pPr>
      <w:hyperlink r:id="rId8" w:tooltip="Royaume-Uni" w:history="1">
        <w:r w:rsidR="00593420" w:rsidRPr="00983112">
          <w:rPr>
            <w:rFonts w:eastAsia="Times New Roman" w:cs="Arial"/>
            <w:b/>
            <w:iCs w:val="0"/>
            <w:lang w:eastAsia="fr-FR"/>
          </w:rPr>
          <w:t>Royaume-Uni</w:t>
        </w:r>
      </w:hyperlink>
    </w:p>
    <w:p w:rsidR="00593420" w:rsidRPr="00983112" w:rsidRDefault="00593420" w:rsidP="00983112">
      <w:pPr>
        <w:pStyle w:val="Paragraphedeliste"/>
        <w:numPr>
          <w:ilvl w:val="0"/>
          <w:numId w:val="17"/>
        </w:numPr>
        <w:shd w:val="clear" w:color="auto" w:fill="FFFFFF"/>
        <w:rPr>
          <w:rFonts w:eastAsia="Times New Roman" w:cs="Arial"/>
          <w:iCs w:val="0"/>
          <w:lang w:eastAsia="fr-FR"/>
        </w:rPr>
      </w:pPr>
      <w:r w:rsidRPr="00983112">
        <w:rPr>
          <w:rFonts w:eastAsia="Times New Roman" w:cs="Arial"/>
          <w:iCs w:val="0"/>
          <w:lang w:eastAsia="fr-FR"/>
        </w:rPr>
        <w:t>Nombreux exemples de forêts submergées et pétrifiées, visibles à marée basse sur la côte d'Angleterre et du Pays de Galles</w:t>
      </w:r>
      <w:r w:rsidR="002760A8" w:rsidRPr="00983112">
        <w:rPr>
          <w:rFonts w:eastAsia="Times New Roman" w:cs="Arial"/>
          <w:iCs w:val="0"/>
          <w:lang w:eastAsia="fr-FR"/>
        </w:rPr>
        <w:t>.</w:t>
      </w:r>
    </w:p>
    <w:p w:rsidR="00593420" w:rsidRPr="00983112" w:rsidRDefault="00593420" w:rsidP="00983112">
      <w:pPr>
        <w:pStyle w:val="Paragraphedeliste"/>
        <w:numPr>
          <w:ilvl w:val="0"/>
          <w:numId w:val="17"/>
        </w:numPr>
        <w:shd w:val="clear" w:color="auto" w:fill="FFFFFF"/>
        <w:rPr>
          <w:rFonts w:eastAsia="Times New Roman" w:cs="Arial"/>
          <w:iCs w:val="0"/>
          <w:lang w:eastAsia="fr-FR"/>
        </w:rPr>
      </w:pPr>
      <w:proofErr w:type="spellStart"/>
      <w:r w:rsidRPr="00983112">
        <w:rPr>
          <w:rFonts w:eastAsia="Times New Roman" w:cs="Arial"/>
          <w:iCs w:val="0"/>
          <w:lang w:eastAsia="fr-FR"/>
        </w:rPr>
        <w:t>Fossil</w:t>
      </w:r>
      <w:proofErr w:type="spellEnd"/>
      <w:r w:rsidRPr="00983112">
        <w:rPr>
          <w:rFonts w:eastAsia="Times New Roman" w:cs="Arial"/>
          <w:iCs w:val="0"/>
          <w:lang w:eastAsia="fr-FR"/>
        </w:rPr>
        <w:t xml:space="preserve"> </w:t>
      </w:r>
      <w:proofErr w:type="spellStart"/>
      <w:r w:rsidRPr="00983112">
        <w:rPr>
          <w:rFonts w:eastAsia="Times New Roman" w:cs="Arial"/>
          <w:iCs w:val="0"/>
          <w:lang w:eastAsia="fr-FR"/>
        </w:rPr>
        <w:t>Forest,Dorset</w:t>
      </w:r>
      <w:proofErr w:type="spellEnd"/>
      <w:r w:rsidR="002760A8" w:rsidRPr="00983112">
        <w:rPr>
          <w:rFonts w:eastAsia="Times New Roman" w:cs="Arial"/>
          <w:iCs w:val="0"/>
          <w:lang w:eastAsia="fr-FR"/>
        </w:rPr>
        <w:t>.</w:t>
      </w:r>
    </w:p>
    <w:p w:rsidR="002760A8" w:rsidRPr="00983112" w:rsidRDefault="00310673" w:rsidP="00983112">
      <w:pPr>
        <w:shd w:val="clear" w:color="auto" w:fill="FFFFFF"/>
        <w:rPr>
          <w:rFonts w:eastAsia="Times New Roman" w:cs="Arial"/>
          <w:b/>
          <w:iCs w:val="0"/>
          <w:lang w:eastAsia="fr-FR"/>
        </w:rPr>
      </w:pPr>
      <w:hyperlink r:id="rId9" w:tooltip="Soudan" w:history="1">
        <w:r w:rsidR="00593420" w:rsidRPr="00983112">
          <w:rPr>
            <w:rFonts w:eastAsia="Times New Roman" w:cs="Arial"/>
            <w:b/>
            <w:iCs w:val="0"/>
            <w:lang w:eastAsia="fr-FR"/>
          </w:rPr>
          <w:t>Soudan</w:t>
        </w:r>
      </w:hyperlink>
    </w:p>
    <w:p w:rsidR="00593420" w:rsidRPr="00983112" w:rsidRDefault="00593420" w:rsidP="00983112">
      <w:pPr>
        <w:pStyle w:val="Paragraphedeliste"/>
        <w:numPr>
          <w:ilvl w:val="0"/>
          <w:numId w:val="18"/>
        </w:numPr>
        <w:shd w:val="clear" w:color="auto" w:fill="FFFFFF"/>
        <w:rPr>
          <w:rFonts w:eastAsia="Times New Roman" w:cs="Arial"/>
          <w:iCs w:val="0"/>
          <w:lang w:eastAsia="fr-FR"/>
        </w:rPr>
      </w:pPr>
      <w:r w:rsidRPr="00983112">
        <w:rPr>
          <w:rFonts w:eastAsia="Times New Roman" w:cs="Arial"/>
          <w:iCs w:val="0"/>
          <w:lang w:eastAsia="fr-FR"/>
        </w:rPr>
        <w:t>Bois pétrifiée dans la zone d'El-</w:t>
      </w:r>
      <w:proofErr w:type="spellStart"/>
      <w:r w:rsidRPr="00983112">
        <w:rPr>
          <w:rFonts w:eastAsia="Times New Roman" w:cs="Arial"/>
          <w:iCs w:val="0"/>
          <w:lang w:eastAsia="fr-FR"/>
        </w:rPr>
        <w:t>Kourrou</w:t>
      </w:r>
      <w:proofErr w:type="spellEnd"/>
      <w:r w:rsidRPr="00983112">
        <w:rPr>
          <w:rFonts w:eastAsia="Times New Roman" w:cs="Arial"/>
          <w:iCs w:val="0"/>
          <w:lang w:eastAsia="fr-FR"/>
        </w:rPr>
        <w:t>.</w:t>
      </w:r>
    </w:p>
    <w:p w:rsidR="002760A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Thaïlande</w:t>
      </w:r>
    </w:p>
    <w:p w:rsidR="00593420" w:rsidRPr="00FD12EF" w:rsidRDefault="00593420" w:rsidP="00983112">
      <w:pPr>
        <w:pStyle w:val="Paragraphedeliste"/>
        <w:numPr>
          <w:ilvl w:val="0"/>
          <w:numId w:val="18"/>
        </w:numPr>
        <w:shd w:val="clear" w:color="auto" w:fill="FFFFFF"/>
        <w:rPr>
          <w:rFonts w:eastAsia="Times New Roman" w:cs="Arial"/>
          <w:iCs w:val="0"/>
          <w:lang w:val="en-US" w:eastAsia="fr-FR"/>
        </w:rPr>
      </w:pPr>
      <w:proofErr w:type="spellStart"/>
      <w:r w:rsidRPr="00FD12EF">
        <w:rPr>
          <w:rFonts w:eastAsia="Times New Roman" w:cs="Arial"/>
          <w:iCs w:val="0"/>
          <w:lang w:val="en-US" w:eastAsia="fr-FR"/>
        </w:rPr>
        <w:t>BantakPetrified</w:t>
      </w:r>
      <w:proofErr w:type="spellEnd"/>
      <w:r w:rsidRPr="00FD12EF">
        <w:rPr>
          <w:rFonts w:eastAsia="Times New Roman" w:cs="Arial"/>
          <w:iCs w:val="0"/>
          <w:lang w:val="en-US" w:eastAsia="fr-FR"/>
        </w:rPr>
        <w:t xml:space="preserve"> Forest </w:t>
      </w:r>
      <w:proofErr w:type="spellStart"/>
      <w:r w:rsidRPr="00FD12EF">
        <w:rPr>
          <w:rFonts w:eastAsia="Times New Roman" w:cs="Arial"/>
          <w:iCs w:val="0"/>
          <w:lang w:val="en-US" w:eastAsia="fr-FR"/>
        </w:rPr>
        <w:t>Park</w:t>
      </w:r>
      <w:proofErr w:type="gramStart"/>
      <w:r w:rsidRPr="00FD12EF">
        <w:rPr>
          <w:rFonts w:eastAsia="Times New Roman" w:cs="Arial"/>
          <w:iCs w:val="0"/>
          <w:lang w:val="en-US" w:eastAsia="fr-FR"/>
        </w:rPr>
        <w:t>,district</w:t>
      </w:r>
      <w:proofErr w:type="spellEnd"/>
      <w:proofErr w:type="gramEnd"/>
      <w:r w:rsidRPr="00FD12EF">
        <w:rPr>
          <w:rFonts w:eastAsia="Times New Roman" w:cs="Arial"/>
          <w:iCs w:val="0"/>
          <w:lang w:val="en-US" w:eastAsia="fr-FR"/>
        </w:rPr>
        <w:t xml:space="preserve"> de Ban </w:t>
      </w:r>
      <w:proofErr w:type="spellStart"/>
      <w:r w:rsidRPr="00FD12EF">
        <w:rPr>
          <w:rFonts w:eastAsia="Times New Roman" w:cs="Arial"/>
          <w:iCs w:val="0"/>
          <w:lang w:val="en-US" w:eastAsia="fr-FR"/>
        </w:rPr>
        <w:t>Tak</w:t>
      </w:r>
      <w:proofErr w:type="spellEnd"/>
      <w:r w:rsidR="002760A8" w:rsidRPr="00FD12EF">
        <w:rPr>
          <w:rFonts w:eastAsia="Times New Roman" w:cs="Arial"/>
          <w:iCs w:val="0"/>
          <w:lang w:val="en-US" w:eastAsia="fr-FR"/>
        </w:rPr>
        <w:t>.</w:t>
      </w:r>
    </w:p>
    <w:p w:rsidR="002760A8" w:rsidRPr="00983112" w:rsidRDefault="00593420" w:rsidP="00983112">
      <w:pPr>
        <w:shd w:val="clear" w:color="auto" w:fill="FFFFFF"/>
        <w:rPr>
          <w:rFonts w:eastAsia="Times New Roman" w:cs="Arial"/>
          <w:b/>
          <w:iCs w:val="0"/>
          <w:lang w:eastAsia="fr-FR"/>
        </w:rPr>
      </w:pPr>
      <w:r w:rsidRPr="00983112">
        <w:rPr>
          <w:rFonts w:eastAsia="Times New Roman" w:cs="Arial"/>
          <w:b/>
          <w:iCs w:val="0"/>
          <w:lang w:eastAsia="fr-FR"/>
        </w:rPr>
        <w:t>Ukraine</w:t>
      </w:r>
    </w:p>
    <w:p w:rsidR="00593420" w:rsidRPr="00983112" w:rsidRDefault="002760A8" w:rsidP="00983112">
      <w:pPr>
        <w:pStyle w:val="Paragraphedeliste"/>
        <w:numPr>
          <w:ilvl w:val="0"/>
          <w:numId w:val="18"/>
        </w:numPr>
        <w:shd w:val="clear" w:color="auto" w:fill="FFFFFF"/>
        <w:rPr>
          <w:rFonts w:eastAsia="Times New Roman" w:cs="Arial"/>
          <w:iCs w:val="0"/>
          <w:lang w:eastAsia="fr-FR"/>
        </w:rPr>
      </w:pPr>
      <w:r w:rsidRPr="00983112">
        <w:rPr>
          <w:rFonts w:eastAsia="Times New Roman" w:cs="Arial"/>
          <w:iCs w:val="0"/>
          <w:lang w:eastAsia="fr-FR"/>
        </w:rPr>
        <w:t>Troncs</w:t>
      </w:r>
      <w:r w:rsidR="00593420" w:rsidRPr="00983112">
        <w:rPr>
          <w:rFonts w:eastAsia="Times New Roman" w:cs="Arial"/>
          <w:iCs w:val="0"/>
          <w:lang w:eastAsia="fr-FR"/>
        </w:rPr>
        <w:t xml:space="preserve"> d'araucariapétrifiés près deDroujkivka</w:t>
      </w:r>
      <w:r w:rsidRPr="00983112">
        <w:rPr>
          <w:rFonts w:eastAsia="Times New Roman" w:cs="Arial"/>
          <w:iCs w:val="0"/>
          <w:lang w:eastAsia="fr-FR"/>
        </w:rPr>
        <w:t>.</w:t>
      </w:r>
    </w:p>
    <w:p w:rsidR="00007B60" w:rsidRDefault="00007B60">
      <w:pPr>
        <w:rPr>
          <w:rFonts w:cs="Arial"/>
        </w:rPr>
      </w:pPr>
    </w:p>
    <w:p w:rsidR="00007B60" w:rsidRPr="00007B60" w:rsidRDefault="00007B60" w:rsidP="00007B60">
      <w:pPr>
        <w:pStyle w:val="NormalWeb"/>
        <w:numPr>
          <w:ilvl w:val="0"/>
          <w:numId w:val="1"/>
        </w:numPr>
        <w:shd w:val="clear" w:color="auto" w:fill="FFFFFF"/>
        <w:spacing w:before="120" w:beforeAutospacing="0" w:after="120" w:afterAutospacing="0" w:line="336" w:lineRule="atLeast"/>
        <w:rPr>
          <w:rFonts w:ascii="Arial" w:hAnsi="Arial" w:cs="Arial"/>
          <w:b/>
          <w:u w:val="single"/>
        </w:rPr>
      </w:pPr>
      <w:r w:rsidRPr="00007B60">
        <w:rPr>
          <w:rFonts w:ascii="Arial" w:hAnsi="Arial" w:cs="Arial"/>
          <w:b/>
          <w:u w:val="single"/>
        </w:rPr>
        <w:t>Documents &amp; Bibliographie</w:t>
      </w:r>
      <w:r w:rsidRPr="00007B60">
        <w:rPr>
          <w:rFonts w:ascii="Arial" w:hAnsi="Arial" w:cs="Arial"/>
          <w:b/>
        </w:rPr>
        <w:t> :</w:t>
      </w:r>
    </w:p>
    <w:p w:rsidR="00007B60" w:rsidRDefault="00007B60" w:rsidP="00007B60">
      <w:pPr>
        <w:rPr>
          <w:rFonts w:eastAsia="Times New Roman"/>
          <w:color w:val="202122"/>
          <w:lang w:eastAsia="fr-FR"/>
        </w:rPr>
      </w:pPr>
    </w:p>
    <w:p w:rsidR="00007B60" w:rsidRDefault="00007B60" w:rsidP="00007B60">
      <w:pPr>
        <w:rPr>
          <w:rFonts w:eastAsia="Times New Roman"/>
          <w:color w:val="202122"/>
          <w:lang w:eastAsia="fr-FR"/>
        </w:rPr>
      </w:pPr>
    </w:p>
    <w:p w:rsidR="00007B60" w:rsidRDefault="00007B60">
      <w:pPr>
        <w:rPr>
          <w:rFonts w:cs="Arial"/>
        </w:rPr>
      </w:pPr>
    </w:p>
    <w:p w:rsidR="009D07C6" w:rsidRDefault="009D07C6">
      <w:pPr>
        <w:rPr>
          <w:rFonts w:cs="Arial"/>
        </w:rPr>
      </w:pPr>
      <w:r>
        <w:rPr>
          <w:rFonts w:cs="Arial"/>
        </w:rPr>
        <w:br w:type="page"/>
      </w:r>
    </w:p>
    <w:p w:rsidR="004053CA" w:rsidRPr="00136D6A" w:rsidRDefault="004053CA" w:rsidP="004053CA">
      <w:pPr>
        <w:jc w:val="center"/>
        <w:rPr>
          <w:b/>
          <w:sz w:val="48"/>
          <w:szCs w:val="48"/>
          <w:u w:val="single"/>
        </w:rPr>
      </w:pPr>
      <w:r w:rsidRPr="00136D6A">
        <w:rPr>
          <w:b/>
          <w:sz w:val="48"/>
          <w:szCs w:val="48"/>
          <w:highlight w:val="green"/>
          <w:u w:val="single"/>
        </w:rPr>
        <w:lastRenderedPageBreak/>
        <w:t>COLLECTION FOSSILES de P. Maurette</w:t>
      </w:r>
    </w:p>
    <w:p w:rsidR="004053CA" w:rsidRPr="00E80DF6" w:rsidRDefault="004053CA" w:rsidP="004053CA">
      <w:pPr>
        <w:jc w:val="center"/>
      </w:pPr>
      <w:r>
        <w:t>Classement suivant statut « </w:t>
      </w:r>
      <w:r w:rsidR="006C6DDE">
        <w:rPr>
          <w:b/>
        </w:rPr>
        <w:t>G</w:t>
      </w:r>
      <w:r w:rsidRPr="00F83790">
        <w:rPr>
          <w:b/>
        </w:rPr>
        <w:t>B</w:t>
      </w:r>
      <w:r w:rsidR="006C6DDE">
        <w:rPr>
          <w:b/>
        </w:rPr>
        <w:t>IF</w:t>
      </w:r>
      <w:r>
        <w:t xml:space="preserve"> » </w:t>
      </w:r>
      <w:r w:rsidR="006C6DDE" w:rsidRPr="00D76481">
        <w:rPr>
          <w:rStyle w:val="lang-en"/>
          <w:i/>
        </w:rPr>
        <w:t xml:space="preserve">Global </w:t>
      </w:r>
      <w:proofErr w:type="spellStart"/>
      <w:r w:rsidR="006C6DDE" w:rsidRPr="00D76481">
        <w:rPr>
          <w:rStyle w:val="lang-en"/>
          <w:i/>
        </w:rPr>
        <w:t>Biodiversity</w:t>
      </w:r>
      <w:proofErr w:type="spellEnd"/>
      <w:r w:rsidR="006C6DDE" w:rsidRPr="00D76481">
        <w:rPr>
          <w:rStyle w:val="lang-en"/>
          <w:i/>
        </w:rPr>
        <w:t xml:space="preserve"> Information </w:t>
      </w:r>
      <w:proofErr w:type="spellStart"/>
      <w:r w:rsidR="006C6DDE" w:rsidRPr="00D76481">
        <w:rPr>
          <w:rStyle w:val="lang-en"/>
          <w:i/>
        </w:rPr>
        <w:t>Facility</w:t>
      </w:r>
      <w:proofErr w:type="spellEnd"/>
    </w:p>
    <w:p w:rsidR="004053CA" w:rsidRPr="00DF19E0" w:rsidRDefault="004053CA" w:rsidP="004053CA">
      <w:pPr>
        <w:jc w:val="center"/>
      </w:pPr>
    </w:p>
    <w:p w:rsidR="00576C2A" w:rsidRPr="006D7C49" w:rsidRDefault="006D7C49" w:rsidP="006D7C49">
      <w:pPr>
        <w:pStyle w:val="Paragraphedeliste"/>
        <w:numPr>
          <w:ilvl w:val="0"/>
          <w:numId w:val="12"/>
        </w:numPr>
        <w:ind w:left="357" w:hanging="357"/>
        <w:contextualSpacing w:val="0"/>
        <w:rPr>
          <w:rFonts w:cs="Arial"/>
          <w:b/>
          <w:sz w:val="24"/>
          <w:szCs w:val="24"/>
          <w:u w:val="single"/>
        </w:rPr>
      </w:pPr>
      <w:r w:rsidRPr="006D7C49">
        <w:rPr>
          <w:rFonts w:cs="Arial"/>
          <w:b/>
          <w:sz w:val="24"/>
          <w:szCs w:val="24"/>
          <w:u w:val="single"/>
        </w:rPr>
        <w:t>France</w:t>
      </w:r>
      <w:r w:rsidRPr="006D7C49">
        <w:rPr>
          <w:rFonts w:cs="Arial"/>
          <w:b/>
          <w:sz w:val="24"/>
          <w:szCs w:val="24"/>
        </w:rPr>
        <w:t> :</w:t>
      </w:r>
    </w:p>
    <w:p w:rsidR="006D7C49" w:rsidRPr="00AE0CC2" w:rsidRDefault="00AE0CC2" w:rsidP="00AE0CC2">
      <w:pPr>
        <w:pStyle w:val="Paragraphedeliste"/>
        <w:numPr>
          <w:ilvl w:val="0"/>
          <w:numId w:val="19"/>
        </w:numPr>
        <w:ind w:hanging="357"/>
        <w:contextualSpacing w:val="0"/>
        <w:rPr>
          <w:rFonts w:cs="Arial"/>
          <w:b/>
          <w:u w:val="single"/>
        </w:rPr>
      </w:pPr>
      <w:r w:rsidRPr="00AE0CC2">
        <w:rPr>
          <w:rFonts w:cs="Arial"/>
          <w:b/>
          <w:u w:val="single"/>
        </w:rPr>
        <w:t>Antilles</w:t>
      </w:r>
      <w:r w:rsidRPr="00AE0CC2">
        <w:rPr>
          <w:rFonts w:cs="Arial"/>
          <w:b/>
        </w:rPr>
        <w:t> :</w:t>
      </w:r>
    </w:p>
    <w:p w:rsidR="00AE0CC2" w:rsidRPr="00AE0CC2" w:rsidRDefault="00AE0CC2" w:rsidP="00AE0CC2">
      <w:pPr>
        <w:pStyle w:val="Paragraphedeliste"/>
        <w:numPr>
          <w:ilvl w:val="0"/>
          <w:numId w:val="20"/>
        </w:numPr>
        <w:ind w:hanging="357"/>
        <w:contextualSpacing w:val="0"/>
        <w:rPr>
          <w:rFonts w:cs="Arial"/>
          <w:u w:val="single"/>
        </w:rPr>
      </w:pPr>
      <w:r w:rsidRPr="00AE0CC2">
        <w:rPr>
          <w:rFonts w:cs="Arial"/>
          <w:u w:val="single"/>
        </w:rPr>
        <w:t>Martinique</w:t>
      </w:r>
      <w:r w:rsidR="005D4B76">
        <w:rPr>
          <w:rFonts w:cs="Arial"/>
          <w:u w:val="single"/>
        </w:rPr>
        <w:t xml:space="preserve"> (972)</w:t>
      </w:r>
      <w:r w:rsidRPr="00AE0CC2">
        <w:rPr>
          <w:rFonts w:cs="Arial"/>
        </w:rPr>
        <w:t> :</w:t>
      </w:r>
    </w:p>
    <w:p w:rsidR="006D7C49" w:rsidRPr="006D7C49" w:rsidRDefault="006D7C49" w:rsidP="006D7C49">
      <w:pPr>
        <w:rPr>
          <w:rFonts w:cs="Arial"/>
        </w:rPr>
      </w:pPr>
    </w:p>
    <w:p w:rsidR="009D07C6" w:rsidRPr="00AE0CC2" w:rsidRDefault="00576C2A" w:rsidP="00AE0CC2">
      <w:pPr>
        <w:ind w:left="1068"/>
        <w:rPr>
          <w:rFonts w:cs="Arial"/>
          <w:b/>
        </w:rPr>
      </w:pPr>
      <w:r w:rsidRPr="00AE0CC2">
        <w:rPr>
          <w:rFonts w:cs="Arial"/>
          <w:b/>
        </w:rPr>
        <w:t>Savane des pétrifications, Martinique :</w:t>
      </w:r>
    </w:p>
    <w:p w:rsidR="00576C2A" w:rsidRPr="00316EA1" w:rsidRDefault="00576C2A" w:rsidP="00AE0CC2">
      <w:pPr>
        <w:pStyle w:val="NormalWeb"/>
        <w:spacing w:before="0" w:beforeAutospacing="0" w:after="120" w:afterAutospacing="0"/>
        <w:ind w:left="1068"/>
        <w:jc w:val="both"/>
        <w:textAlignment w:val="baseline"/>
        <w:rPr>
          <w:rFonts w:ascii="Arial" w:eastAsiaTheme="minorHAnsi" w:hAnsi="Arial" w:cs="Arial"/>
          <w:iCs/>
          <w:sz w:val="22"/>
          <w:szCs w:val="22"/>
          <w:lang w:eastAsia="en-US"/>
        </w:rPr>
      </w:pPr>
      <w:r w:rsidRPr="00316EA1">
        <w:rPr>
          <w:rFonts w:ascii="Arial" w:eastAsiaTheme="minorHAnsi" w:hAnsi="Arial" w:cs="Arial"/>
          <w:iCs/>
          <w:sz w:val="22"/>
          <w:szCs w:val="22"/>
          <w:lang w:eastAsia="en-US"/>
        </w:rPr>
        <w:t>Au miocène</w:t>
      </w:r>
      <w:r w:rsidR="004E7424" w:rsidRPr="00316EA1">
        <w:rPr>
          <w:rFonts w:ascii="Arial" w:eastAsiaTheme="minorHAnsi" w:hAnsi="Arial" w:cs="Arial"/>
          <w:iCs/>
          <w:sz w:val="22"/>
          <w:szCs w:val="22"/>
          <w:lang w:eastAsia="en-US"/>
        </w:rPr>
        <w:t xml:space="preserve"> (23.3 à 5.333 Ma)</w:t>
      </w:r>
      <w:r w:rsidRPr="00316EA1">
        <w:rPr>
          <w:rFonts w:ascii="Arial" w:eastAsiaTheme="minorHAnsi" w:hAnsi="Arial" w:cs="Arial"/>
          <w:iCs/>
          <w:sz w:val="22"/>
          <w:szCs w:val="22"/>
          <w:lang w:eastAsia="en-US"/>
        </w:rPr>
        <w:t>, des épisodes volcaniques déposent des projections de cendres et de scories basaltiques. Le Morne des Pétrifications et la Pointe des Salines sont les seuls vestiges aériens de ce volcanisme de type basaltique. Le substratum est marqué par de nombreux dykes permettant une remontée magmatique basaltique.</w:t>
      </w:r>
    </w:p>
    <w:p w:rsidR="00576C2A" w:rsidRPr="00316EA1" w:rsidRDefault="00576C2A" w:rsidP="00AE0CC2">
      <w:pPr>
        <w:pStyle w:val="NormalWeb"/>
        <w:spacing w:before="0" w:beforeAutospacing="0" w:after="120" w:afterAutospacing="0"/>
        <w:ind w:left="1068"/>
        <w:jc w:val="both"/>
        <w:textAlignment w:val="baseline"/>
        <w:rPr>
          <w:rFonts w:ascii="Arial" w:eastAsiaTheme="minorHAnsi" w:hAnsi="Arial" w:cs="Arial"/>
          <w:iCs/>
          <w:sz w:val="22"/>
          <w:szCs w:val="22"/>
          <w:lang w:eastAsia="en-US"/>
        </w:rPr>
      </w:pPr>
      <w:r w:rsidRPr="00316EA1">
        <w:rPr>
          <w:rFonts w:ascii="Arial" w:eastAsiaTheme="minorHAnsi" w:hAnsi="Arial" w:cs="Arial"/>
          <w:iCs/>
          <w:sz w:val="22"/>
          <w:szCs w:val="22"/>
          <w:lang w:eastAsia="en-US"/>
        </w:rPr>
        <w:t>L’activité volcanique est suivie d’une activité hydrothermale. Elle trahit la présence de masses magmatiques encore chaudes en profondeur.</w:t>
      </w:r>
    </w:p>
    <w:p w:rsidR="00576C2A" w:rsidRPr="00316EA1" w:rsidRDefault="00576C2A" w:rsidP="00AE0CC2">
      <w:pPr>
        <w:ind w:left="1068"/>
        <w:rPr>
          <w:rFonts w:cs="Arial"/>
        </w:rPr>
      </w:pPr>
      <w:r w:rsidRPr="00316EA1">
        <w:rPr>
          <w:rFonts w:cs="Arial"/>
        </w:rPr>
        <w:t xml:space="preserve">Les failles, de </w:t>
      </w:r>
      <w:proofErr w:type="spellStart"/>
      <w:r w:rsidRPr="00316EA1">
        <w:rPr>
          <w:rFonts w:cs="Arial"/>
        </w:rPr>
        <w:t>sills</w:t>
      </w:r>
      <w:proofErr w:type="spellEnd"/>
      <w:r w:rsidRPr="00316EA1">
        <w:rPr>
          <w:rFonts w:cs="Arial"/>
        </w:rPr>
        <w:t xml:space="preserve"> et des dykes, généralement orientés nord-sud, favorisent la mise en place de minéraux d’origine hydrothermale. Il s’agit de zéolites et de fluides riches en silice qui imprègnent les bois enfouis dans les tufs. Cette imprégnation est à l’origine de la curiosité de la savane des Pétrifications. La présence de bois silicifiés est la preuve que certaines zones de la Savane étaient émergées et supportaient une végétation de type xérophytique constituée des Poiriers pays </w:t>
      </w:r>
      <w:r w:rsidR="00B85366">
        <w:rPr>
          <w:rFonts w:cs="Arial"/>
        </w:rPr>
        <w:t>[</w:t>
      </w:r>
      <w:proofErr w:type="spellStart"/>
      <w:r w:rsidRPr="00316EA1">
        <w:rPr>
          <w:rFonts w:cs="Arial"/>
          <w:b/>
          <w:bCs/>
          <w:i/>
          <w:iCs w:val="0"/>
          <w:color w:val="222222"/>
          <w:sz w:val="21"/>
          <w:szCs w:val="21"/>
          <w:shd w:val="clear" w:color="auto" w:fill="F9F9F9"/>
        </w:rPr>
        <w:t>Tabebuia</w:t>
      </w:r>
      <w:r w:rsidRPr="00316EA1">
        <w:rPr>
          <w:rFonts w:cs="Arial"/>
          <w:b/>
          <w:i/>
        </w:rPr>
        <w:t>pallida</w:t>
      </w:r>
      <w:proofErr w:type="spellEnd"/>
      <w:r w:rsidR="007D4F52" w:rsidRPr="00316EA1">
        <w:rPr>
          <w:rFonts w:cs="Arial"/>
        </w:rPr>
        <w:t xml:space="preserve">, </w:t>
      </w:r>
      <w:r w:rsidR="00B85366">
        <w:rPr>
          <w:rFonts w:cs="Arial"/>
        </w:rPr>
        <w:t>(</w:t>
      </w:r>
      <w:proofErr w:type="spellStart"/>
      <w:r w:rsidRPr="00316EA1">
        <w:t>Lindl</w:t>
      </w:r>
      <w:proofErr w:type="spellEnd"/>
      <w:r w:rsidR="00730A93">
        <w:t xml:space="preserve"> </w:t>
      </w:r>
      <w:r w:rsidR="007D4F52" w:rsidRPr="00316EA1">
        <w:t>&amp;</w:t>
      </w:r>
      <w:r w:rsidR="00730A93">
        <w:t xml:space="preserve"> </w:t>
      </w:r>
      <w:proofErr w:type="spellStart"/>
      <w:r w:rsidR="00B85366">
        <w:t>Miers</w:t>
      </w:r>
      <w:proofErr w:type="spellEnd"/>
      <w:r w:rsidR="00B85366">
        <w:t>) -</w:t>
      </w:r>
      <w:r w:rsidRPr="00316EA1">
        <w:t xml:space="preserve"> </w:t>
      </w:r>
      <w:hyperlink r:id="rId10" w:tooltip="1863" w:history="1">
        <w:r w:rsidRPr="00316EA1">
          <w:t>1863</w:t>
        </w:r>
      </w:hyperlink>
      <w:r w:rsidR="00B85366">
        <w:rPr>
          <w:rFonts w:cs="Arial"/>
        </w:rPr>
        <w:t>]</w:t>
      </w:r>
      <w:r w:rsidR="0078717C" w:rsidRPr="00316EA1">
        <w:rPr>
          <w:rFonts w:cs="Arial"/>
        </w:rPr>
        <w:t xml:space="preserve"> et</w:t>
      </w:r>
      <w:r w:rsidRPr="00316EA1">
        <w:rPr>
          <w:rFonts w:cs="Arial"/>
        </w:rPr>
        <w:t xml:space="preserve"> Gaïac</w:t>
      </w:r>
      <w:r w:rsidR="007D4F52" w:rsidRPr="00316EA1">
        <w:rPr>
          <w:rFonts w:cs="Arial"/>
        </w:rPr>
        <w:t xml:space="preserve"> </w:t>
      </w:r>
      <w:r w:rsidR="00B85366">
        <w:rPr>
          <w:rFonts w:cs="Arial"/>
        </w:rPr>
        <w:t>[</w:t>
      </w:r>
      <w:proofErr w:type="spellStart"/>
      <w:r w:rsidR="007D4F52" w:rsidRPr="00316EA1">
        <w:rPr>
          <w:rFonts w:cs="Arial"/>
          <w:b/>
          <w:bCs/>
          <w:i/>
          <w:iCs w:val="0"/>
          <w:color w:val="222222"/>
          <w:sz w:val="21"/>
          <w:szCs w:val="21"/>
          <w:shd w:val="clear" w:color="auto" w:fill="F9F9F9"/>
        </w:rPr>
        <w:t>Guaiacum</w:t>
      </w:r>
      <w:proofErr w:type="spellEnd"/>
      <w:r w:rsidR="007D4F52" w:rsidRPr="00316EA1">
        <w:rPr>
          <w:rFonts w:cs="Arial"/>
          <w:bCs/>
          <w:iCs w:val="0"/>
          <w:color w:val="222222"/>
          <w:sz w:val="21"/>
          <w:szCs w:val="21"/>
          <w:shd w:val="clear" w:color="auto" w:fill="F9F9F9"/>
        </w:rPr>
        <w:t>,</w:t>
      </w:r>
      <w:r w:rsidR="007D4F52" w:rsidRPr="00316EA1">
        <w:rPr>
          <w:rFonts w:cs="Arial"/>
        </w:rPr>
        <w:t xml:space="preserve"> </w:t>
      </w:r>
      <w:r w:rsidR="00B85366">
        <w:rPr>
          <w:rFonts w:cs="Arial"/>
        </w:rPr>
        <w:t>(</w:t>
      </w:r>
      <w:r w:rsidR="007D4F52" w:rsidRPr="00316EA1">
        <w:rPr>
          <w:rFonts w:cs="Arial"/>
        </w:rPr>
        <w:t>Carl Von Linné</w:t>
      </w:r>
      <w:r w:rsidR="00B85366">
        <w:rPr>
          <w:rFonts w:cs="Arial"/>
        </w:rPr>
        <w:t>) – 1753]</w:t>
      </w:r>
    </w:p>
    <w:p w:rsidR="00576C2A" w:rsidRDefault="00310673" w:rsidP="00730A93">
      <w:pPr>
        <w:spacing w:after="0"/>
        <w:ind w:left="1066"/>
      </w:pPr>
      <w:hyperlink r:id="rId11" w:history="1">
        <w:r w:rsidR="00576C2A" w:rsidRPr="00316EA1">
          <w:rPr>
            <w:rStyle w:val="Lienhypertexte"/>
            <w:rFonts w:cs="Arial"/>
          </w:rPr>
          <w:t>http://site.ac-martinique.fr/svt/?page_id=1805</w:t>
        </w:r>
      </w:hyperlink>
    </w:p>
    <w:p w:rsidR="00730A93" w:rsidRDefault="00310673" w:rsidP="00AE0CC2">
      <w:pPr>
        <w:ind w:left="1068"/>
        <w:rPr>
          <w:rFonts w:cs="Arial"/>
        </w:rPr>
      </w:pPr>
      <w:hyperlink r:id="rId12" w:history="1">
        <w:r w:rsidR="00730A93" w:rsidRPr="00194807">
          <w:rPr>
            <w:rStyle w:val="Lienhypertexte"/>
            <w:rFonts w:cs="Arial"/>
          </w:rPr>
          <w:t>http://www.martinique.developpement-durable.gouv.fr/IMG/pdf/Pages_de_Annexe2_Fiches_18f_cle2ec812.pdf</w:t>
        </w:r>
      </w:hyperlink>
    </w:p>
    <w:p w:rsidR="00576C2A" w:rsidRDefault="00576C2A" w:rsidP="00576C2A">
      <w:pPr>
        <w:rPr>
          <w:rFonts w:cs="Arial"/>
          <w:i/>
        </w:rPr>
      </w:pPr>
    </w:p>
    <w:p w:rsidR="009D07C6" w:rsidRDefault="00A11252" w:rsidP="00286EDF">
      <w:pPr>
        <w:jc w:val="center"/>
        <w:rPr>
          <w:rFonts w:cs="Arial"/>
          <w:b/>
          <w:i/>
          <w:sz w:val="18"/>
          <w:szCs w:val="18"/>
        </w:rPr>
      </w:pPr>
      <w:r>
        <w:rPr>
          <w:rFonts w:cs="Arial"/>
          <w:b/>
          <w:i/>
          <w:noProof/>
          <w:sz w:val="18"/>
          <w:szCs w:val="18"/>
          <w:lang w:eastAsia="fr-FR"/>
        </w:rPr>
        <w:drawing>
          <wp:inline distT="0" distB="0" distL="0" distR="0">
            <wp:extent cx="2748184" cy="1800000"/>
            <wp:effectExtent l="19050" t="0" r="0" b="0"/>
            <wp:docPr id="25" name="Image 8" descr="F:\GÉOLOGIE_12-01-21\Minéraux, fossiles, roches_A\Fossiles\04_VÉGÉTAUX dimensions\BOIS FOSSILES\Photos bois fossiles\01 à 04_Bois fossile silicifié_Savane des pétrifications, Étang des saline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GÉOLOGIE_12-01-21\Minéraux, fossiles, roches_A\Fossiles\04_VÉGÉTAUX dimensions\BOIS FOSSILES\Photos bois fossiles\01 à 04_Bois fossile silicifié_Savane des pétrifications, Étang des salines, Ste Anne, Martinique, France.JPG"/>
                    <pic:cNvPicPr>
                      <a:picLocks noChangeAspect="1" noChangeArrowheads="1"/>
                    </pic:cNvPicPr>
                  </pic:nvPicPr>
                  <pic:blipFill>
                    <a:blip r:embed="rId13" cstate="print"/>
                    <a:srcRect/>
                    <a:stretch>
                      <a:fillRect/>
                    </a:stretch>
                  </pic:blipFill>
                  <pic:spPr bwMode="auto">
                    <a:xfrm>
                      <a:off x="0" y="0"/>
                      <a:ext cx="2748184" cy="1800000"/>
                    </a:xfrm>
                    <a:prstGeom prst="rect">
                      <a:avLst/>
                    </a:prstGeom>
                    <a:noFill/>
                    <a:ln w="9525">
                      <a:noFill/>
                      <a:miter lim="800000"/>
                      <a:headEnd/>
                      <a:tailEnd/>
                    </a:ln>
                  </pic:spPr>
                </pic:pic>
              </a:graphicData>
            </a:graphic>
          </wp:inline>
        </w:drawing>
      </w:r>
      <w:r w:rsidR="00286EDF" w:rsidRPr="00286EDF">
        <w:rPr>
          <w:rFonts w:cs="Arial"/>
          <w:b/>
          <w:i/>
          <w:sz w:val="18"/>
          <w:szCs w:val="18"/>
        </w:rPr>
        <w:tab/>
      </w:r>
      <w:r>
        <w:rPr>
          <w:rFonts w:cs="Arial"/>
          <w:b/>
          <w:i/>
          <w:noProof/>
          <w:sz w:val="18"/>
          <w:szCs w:val="18"/>
          <w:lang w:eastAsia="fr-FR"/>
        </w:rPr>
        <w:drawing>
          <wp:inline distT="0" distB="0" distL="0" distR="0">
            <wp:extent cx="2410595" cy="1800000"/>
            <wp:effectExtent l="19050" t="0" r="8755" b="0"/>
            <wp:docPr id="26" name="Image 9" descr="F:\GÉOLOGIE_12-01-21\Minéraux, fossiles, roches_A\Fossiles\04_VÉGÉTAUX dimensions\BOIS FOSSILES\Photos bois fossiles\05_Bois fossile silicifié_Savane des pétrifications, Étang des saline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GÉOLOGIE_12-01-21\Minéraux, fossiles, roches_A\Fossiles\04_VÉGÉTAUX dimensions\BOIS FOSSILES\Photos bois fossiles\05_Bois fossile silicifié_Savane des pétrifications, Étang des salines, Ste Anne, Martinique, France.JPG"/>
                    <pic:cNvPicPr>
                      <a:picLocks noChangeAspect="1" noChangeArrowheads="1"/>
                    </pic:cNvPicPr>
                  </pic:nvPicPr>
                  <pic:blipFill>
                    <a:blip r:embed="rId14" cstate="print"/>
                    <a:srcRect/>
                    <a:stretch>
                      <a:fillRect/>
                    </a:stretch>
                  </pic:blipFill>
                  <pic:spPr bwMode="auto">
                    <a:xfrm>
                      <a:off x="0" y="0"/>
                      <a:ext cx="2410595" cy="1800000"/>
                    </a:xfrm>
                    <a:prstGeom prst="rect">
                      <a:avLst/>
                    </a:prstGeom>
                    <a:noFill/>
                    <a:ln w="9525">
                      <a:noFill/>
                      <a:miter lim="800000"/>
                      <a:headEnd/>
                      <a:tailEnd/>
                    </a:ln>
                  </pic:spPr>
                </pic:pic>
              </a:graphicData>
            </a:graphic>
          </wp:inline>
        </w:drawing>
      </w:r>
    </w:p>
    <w:p w:rsidR="00190233" w:rsidRPr="00190233" w:rsidRDefault="00190233" w:rsidP="00190233">
      <w:pPr>
        <w:tabs>
          <w:tab w:val="left" w:pos="2410"/>
          <w:tab w:val="left" w:pos="7938"/>
        </w:tabs>
        <w:rPr>
          <w:rFonts w:cs="Arial"/>
          <w:b/>
          <w:sz w:val="18"/>
          <w:szCs w:val="18"/>
        </w:rPr>
      </w:pPr>
      <w:r w:rsidRPr="00190233">
        <w:rPr>
          <w:rFonts w:cs="Arial"/>
          <w:b/>
          <w:sz w:val="18"/>
          <w:szCs w:val="18"/>
        </w:rPr>
        <w:tab/>
        <w:t>N° 01 à 04</w:t>
      </w:r>
      <w:r w:rsidRPr="00190233">
        <w:rPr>
          <w:rFonts w:cs="Arial"/>
          <w:b/>
          <w:sz w:val="18"/>
          <w:szCs w:val="18"/>
        </w:rPr>
        <w:tab/>
        <w:t>N° 05</w:t>
      </w:r>
    </w:p>
    <w:p w:rsidR="006D7C49" w:rsidRDefault="00A11252" w:rsidP="00286EDF">
      <w:pPr>
        <w:jc w:val="center"/>
        <w:rPr>
          <w:rFonts w:cs="Arial"/>
          <w:b/>
          <w:sz w:val="18"/>
          <w:szCs w:val="18"/>
        </w:rPr>
      </w:pPr>
      <w:r>
        <w:rPr>
          <w:rFonts w:cs="Arial"/>
          <w:b/>
          <w:noProof/>
          <w:sz w:val="18"/>
          <w:szCs w:val="18"/>
          <w:lang w:eastAsia="fr-FR"/>
        </w:rPr>
        <w:drawing>
          <wp:inline distT="0" distB="0" distL="0" distR="0">
            <wp:extent cx="2507661" cy="2160000"/>
            <wp:effectExtent l="19050" t="0" r="6939" b="0"/>
            <wp:docPr id="24" name="Image 7" descr="F:\GÉOLOGIE_12-01-21\Minéraux, fossiles, roches_A\Fossiles\04_VÉGÉTAUX dimensions\BOIS FOSSILES\Photos bois fossiles\06 à 13_Bois fossile silicifié_Savane des pétrifications, Étang des saline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GÉOLOGIE_12-01-21\Minéraux, fossiles, roches_A\Fossiles\04_VÉGÉTAUX dimensions\BOIS FOSSILES\Photos bois fossiles\06 à 13_Bois fossile silicifié_Savane des pétrifications, Étang des salines, Ste Anne, Martinique, France.jpg"/>
                    <pic:cNvPicPr>
                      <a:picLocks noChangeAspect="1" noChangeArrowheads="1"/>
                    </pic:cNvPicPr>
                  </pic:nvPicPr>
                  <pic:blipFill>
                    <a:blip r:embed="rId15" cstate="print"/>
                    <a:srcRect/>
                    <a:stretch>
                      <a:fillRect/>
                    </a:stretch>
                  </pic:blipFill>
                  <pic:spPr bwMode="auto">
                    <a:xfrm>
                      <a:off x="0" y="0"/>
                      <a:ext cx="2507661" cy="2160000"/>
                    </a:xfrm>
                    <a:prstGeom prst="rect">
                      <a:avLst/>
                    </a:prstGeom>
                    <a:noFill/>
                    <a:ln w="9525">
                      <a:noFill/>
                      <a:miter lim="800000"/>
                      <a:headEnd/>
                      <a:tailEnd/>
                    </a:ln>
                  </pic:spPr>
                </pic:pic>
              </a:graphicData>
            </a:graphic>
          </wp:inline>
        </w:drawing>
      </w:r>
    </w:p>
    <w:p w:rsidR="00190233" w:rsidRDefault="00190233" w:rsidP="00286EDF">
      <w:pPr>
        <w:jc w:val="center"/>
        <w:rPr>
          <w:rFonts w:cs="Arial"/>
          <w:b/>
          <w:sz w:val="18"/>
          <w:szCs w:val="18"/>
        </w:rPr>
      </w:pPr>
      <w:r>
        <w:rPr>
          <w:rFonts w:cs="Arial"/>
          <w:b/>
          <w:sz w:val="18"/>
          <w:szCs w:val="18"/>
        </w:rPr>
        <w:t>N° 06 à N° 13</w:t>
      </w:r>
    </w:p>
    <w:p w:rsidR="00286EDF" w:rsidRDefault="00A11252" w:rsidP="00286EDF">
      <w:pPr>
        <w:jc w:val="center"/>
        <w:rPr>
          <w:rFonts w:cs="Arial"/>
          <w:b/>
          <w:i/>
          <w:sz w:val="18"/>
          <w:szCs w:val="18"/>
        </w:rPr>
      </w:pPr>
      <w:r>
        <w:rPr>
          <w:rFonts w:cs="Arial"/>
          <w:b/>
          <w:i/>
          <w:noProof/>
          <w:sz w:val="18"/>
          <w:szCs w:val="18"/>
          <w:lang w:eastAsia="fr-FR"/>
        </w:rPr>
        <w:lastRenderedPageBreak/>
        <w:drawing>
          <wp:inline distT="0" distB="0" distL="0" distR="0">
            <wp:extent cx="1777019" cy="1332000"/>
            <wp:effectExtent l="19050" t="0" r="0" b="0"/>
            <wp:docPr id="27" name="Image 10" descr="F:\GÉOLOGIE_12-01-21\Minéraux, fossiles, roches_A\Fossiles\04_VÉGÉTAUX dimensions\BOIS FOSSILES\Photos bois fossiles\14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GÉOLOGIE_12-01-21\Minéraux, fossiles, roches_A\Fossiles\04_VÉGÉTAUX dimensions\BOIS FOSSILES\Photos bois fossiles\14_Bois fossile silicifié_Habitation des Anglais, Ste Anne, Martinique, France.JPG"/>
                    <pic:cNvPicPr>
                      <a:picLocks noChangeAspect="1" noChangeArrowheads="1"/>
                    </pic:cNvPicPr>
                  </pic:nvPicPr>
                  <pic:blipFill>
                    <a:blip r:embed="rId16" cstate="print"/>
                    <a:srcRect/>
                    <a:stretch>
                      <a:fillRect/>
                    </a:stretch>
                  </pic:blipFill>
                  <pic:spPr bwMode="auto">
                    <a:xfrm>
                      <a:off x="0" y="0"/>
                      <a:ext cx="1777019" cy="1332000"/>
                    </a:xfrm>
                    <a:prstGeom prst="rect">
                      <a:avLst/>
                    </a:prstGeom>
                    <a:noFill/>
                    <a:ln w="9525">
                      <a:noFill/>
                      <a:miter lim="800000"/>
                      <a:headEnd/>
                      <a:tailEnd/>
                    </a:ln>
                  </pic:spPr>
                </pic:pic>
              </a:graphicData>
            </a:graphic>
          </wp:inline>
        </w:drawing>
      </w:r>
      <w:r>
        <w:rPr>
          <w:rFonts w:cs="Arial"/>
          <w:b/>
          <w:i/>
          <w:noProof/>
          <w:sz w:val="18"/>
          <w:szCs w:val="18"/>
          <w:lang w:eastAsia="fr-FR"/>
        </w:rPr>
        <w:drawing>
          <wp:inline distT="0" distB="0" distL="0" distR="0">
            <wp:extent cx="2389154" cy="1332000"/>
            <wp:effectExtent l="19050" t="0" r="0" b="0"/>
            <wp:docPr id="28" name="Image 11" descr="F:\GÉOLOGIE_12-01-21\Minéraux, fossiles, roches_A\Fossiles\04_VÉGÉTAUX dimensions\BOIS FOSSILES\Photos bois fossiles\15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GÉOLOGIE_12-01-21\Minéraux, fossiles, roches_A\Fossiles\04_VÉGÉTAUX dimensions\BOIS FOSSILES\Photos bois fossiles\15_Bois fossile silicifié_Habitation des Anglais, Ste Anne, Martinique, France.JPG"/>
                    <pic:cNvPicPr>
                      <a:picLocks noChangeAspect="1" noChangeArrowheads="1"/>
                    </pic:cNvPicPr>
                  </pic:nvPicPr>
                  <pic:blipFill>
                    <a:blip r:embed="rId17" cstate="print"/>
                    <a:srcRect/>
                    <a:stretch>
                      <a:fillRect/>
                    </a:stretch>
                  </pic:blipFill>
                  <pic:spPr bwMode="auto">
                    <a:xfrm>
                      <a:off x="0" y="0"/>
                      <a:ext cx="2389154" cy="1332000"/>
                    </a:xfrm>
                    <a:prstGeom prst="rect">
                      <a:avLst/>
                    </a:prstGeom>
                    <a:noFill/>
                    <a:ln w="9525">
                      <a:noFill/>
                      <a:miter lim="800000"/>
                      <a:headEnd/>
                      <a:tailEnd/>
                    </a:ln>
                  </pic:spPr>
                </pic:pic>
              </a:graphicData>
            </a:graphic>
          </wp:inline>
        </w:drawing>
      </w:r>
      <w:r>
        <w:rPr>
          <w:rFonts w:cs="Arial"/>
          <w:b/>
          <w:i/>
          <w:noProof/>
          <w:sz w:val="18"/>
          <w:szCs w:val="18"/>
          <w:lang w:eastAsia="fr-FR"/>
        </w:rPr>
        <w:drawing>
          <wp:inline distT="0" distB="0" distL="0" distR="0">
            <wp:extent cx="2261267" cy="1332000"/>
            <wp:effectExtent l="19050" t="0" r="5683" b="0"/>
            <wp:docPr id="29" name="Image 12" descr="F:\GÉOLOGIE_12-01-21\Minéraux, fossiles, roches_A\Fossiles\04_VÉGÉTAUX dimensions\BOIS FOSSILES\Photos bois fossiles\16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GÉOLOGIE_12-01-21\Minéraux, fossiles, roches_A\Fossiles\04_VÉGÉTAUX dimensions\BOIS FOSSILES\Photos bois fossiles\16_Bois fossile silicifié_Habitation des Anglais, Ste Anne, Martinique, France.JPG"/>
                    <pic:cNvPicPr>
                      <a:picLocks noChangeAspect="1" noChangeArrowheads="1"/>
                    </pic:cNvPicPr>
                  </pic:nvPicPr>
                  <pic:blipFill>
                    <a:blip r:embed="rId18" cstate="print"/>
                    <a:srcRect/>
                    <a:stretch>
                      <a:fillRect/>
                    </a:stretch>
                  </pic:blipFill>
                  <pic:spPr bwMode="auto">
                    <a:xfrm>
                      <a:off x="0" y="0"/>
                      <a:ext cx="2261267" cy="1332000"/>
                    </a:xfrm>
                    <a:prstGeom prst="rect">
                      <a:avLst/>
                    </a:prstGeom>
                    <a:noFill/>
                    <a:ln w="9525">
                      <a:noFill/>
                      <a:miter lim="800000"/>
                      <a:headEnd/>
                      <a:tailEnd/>
                    </a:ln>
                  </pic:spPr>
                </pic:pic>
              </a:graphicData>
            </a:graphic>
          </wp:inline>
        </w:drawing>
      </w:r>
    </w:p>
    <w:p w:rsidR="00190233" w:rsidRPr="00190233" w:rsidRDefault="00190233" w:rsidP="00190233">
      <w:pPr>
        <w:tabs>
          <w:tab w:val="left" w:pos="1418"/>
          <w:tab w:val="left" w:pos="4536"/>
          <w:tab w:val="left" w:pos="8222"/>
        </w:tabs>
        <w:rPr>
          <w:rFonts w:cs="Arial"/>
          <w:b/>
          <w:sz w:val="18"/>
          <w:szCs w:val="18"/>
        </w:rPr>
      </w:pPr>
      <w:r>
        <w:rPr>
          <w:rFonts w:cs="Arial"/>
          <w:b/>
          <w:sz w:val="18"/>
          <w:szCs w:val="18"/>
        </w:rPr>
        <w:tab/>
      </w:r>
      <w:r w:rsidRPr="00190233">
        <w:rPr>
          <w:rFonts w:cs="Arial"/>
          <w:b/>
          <w:sz w:val="18"/>
          <w:szCs w:val="18"/>
        </w:rPr>
        <w:t>N° 14</w:t>
      </w:r>
      <w:r w:rsidRPr="00190233">
        <w:rPr>
          <w:rFonts w:cs="Arial"/>
          <w:b/>
          <w:sz w:val="18"/>
          <w:szCs w:val="18"/>
        </w:rPr>
        <w:tab/>
        <w:t>N° 15</w:t>
      </w:r>
      <w:r w:rsidRPr="00190233">
        <w:rPr>
          <w:rFonts w:cs="Arial"/>
          <w:b/>
          <w:sz w:val="18"/>
          <w:szCs w:val="18"/>
        </w:rPr>
        <w:tab/>
        <w:t>N° 16</w:t>
      </w:r>
    </w:p>
    <w:p w:rsidR="00286EDF" w:rsidRDefault="00A11252" w:rsidP="00286EDF">
      <w:pPr>
        <w:jc w:val="center"/>
        <w:rPr>
          <w:rFonts w:cs="Arial"/>
          <w:b/>
          <w:i/>
          <w:sz w:val="18"/>
          <w:szCs w:val="18"/>
        </w:rPr>
      </w:pPr>
      <w:r>
        <w:rPr>
          <w:rFonts w:cs="Arial"/>
          <w:b/>
          <w:i/>
          <w:noProof/>
          <w:sz w:val="18"/>
          <w:szCs w:val="18"/>
          <w:lang w:eastAsia="fr-FR"/>
        </w:rPr>
        <w:drawing>
          <wp:inline distT="0" distB="0" distL="0" distR="0">
            <wp:extent cx="2016010" cy="1332000"/>
            <wp:effectExtent l="19050" t="0" r="3290" b="0"/>
            <wp:docPr id="30" name="Image 13" descr="F:\GÉOLOGIE_12-01-21\Minéraux, fossiles, roches_A\Fossiles\04_VÉGÉTAUX dimensions\BOIS FOSSILES\Photos bois fossiles\17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GÉOLOGIE_12-01-21\Minéraux, fossiles, roches_A\Fossiles\04_VÉGÉTAUX dimensions\BOIS FOSSILES\Photos bois fossiles\17_Bois fossile silicifié_Habitation des Anglais, Ste Anne, Martinique, France.JPG"/>
                    <pic:cNvPicPr>
                      <a:picLocks noChangeAspect="1" noChangeArrowheads="1"/>
                    </pic:cNvPicPr>
                  </pic:nvPicPr>
                  <pic:blipFill>
                    <a:blip r:embed="rId19" cstate="print"/>
                    <a:srcRect/>
                    <a:stretch>
                      <a:fillRect/>
                    </a:stretch>
                  </pic:blipFill>
                  <pic:spPr bwMode="auto">
                    <a:xfrm>
                      <a:off x="0" y="0"/>
                      <a:ext cx="2016010" cy="1332000"/>
                    </a:xfrm>
                    <a:prstGeom prst="rect">
                      <a:avLst/>
                    </a:prstGeom>
                    <a:noFill/>
                    <a:ln w="9525">
                      <a:noFill/>
                      <a:miter lim="800000"/>
                      <a:headEnd/>
                      <a:tailEnd/>
                    </a:ln>
                  </pic:spPr>
                </pic:pic>
              </a:graphicData>
            </a:graphic>
          </wp:inline>
        </w:drawing>
      </w:r>
      <w:r>
        <w:rPr>
          <w:rFonts w:cs="Arial"/>
          <w:b/>
          <w:i/>
          <w:noProof/>
          <w:sz w:val="18"/>
          <w:szCs w:val="18"/>
          <w:lang w:eastAsia="fr-FR"/>
        </w:rPr>
        <w:drawing>
          <wp:inline distT="0" distB="0" distL="0" distR="0">
            <wp:extent cx="2317658" cy="1332000"/>
            <wp:effectExtent l="19050" t="0" r="6442" b="0"/>
            <wp:docPr id="31" name="Image 14" descr="F:\GÉOLOGIE_12-01-21\Minéraux, fossiles, roches_A\Fossiles\04_VÉGÉTAUX dimensions\BOIS FOSSILES\Photos bois fossiles\18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GÉOLOGIE_12-01-21\Minéraux, fossiles, roches_A\Fossiles\04_VÉGÉTAUX dimensions\BOIS FOSSILES\Photos bois fossiles\18_Bois fossile silicifié_Habitation des Anglais, Ste Anne, Martinique, France.JPG"/>
                    <pic:cNvPicPr>
                      <a:picLocks noChangeAspect="1" noChangeArrowheads="1"/>
                    </pic:cNvPicPr>
                  </pic:nvPicPr>
                  <pic:blipFill>
                    <a:blip r:embed="rId20" cstate="print"/>
                    <a:srcRect/>
                    <a:stretch>
                      <a:fillRect/>
                    </a:stretch>
                  </pic:blipFill>
                  <pic:spPr bwMode="auto">
                    <a:xfrm>
                      <a:off x="0" y="0"/>
                      <a:ext cx="2317658" cy="1332000"/>
                    </a:xfrm>
                    <a:prstGeom prst="rect">
                      <a:avLst/>
                    </a:prstGeom>
                    <a:noFill/>
                    <a:ln w="9525">
                      <a:noFill/>
                      <a:miter lim="800000"/>
                      <a:headEnd/>
                      <a:tailEnd/>
                    </a:ln>
                  </pic:spPr>
                </pic:pic>
              </a:graphicData>
            </a:graphic>
          </wp:inline>
        </w:drawing>
      </w:r>
      <w:r>
        <w:rPr>
          <w:rFonts w:cs="Arial"/>
          <w:b/>
          <w:i/>
          <w:noProof/>
          <w:sz w:val="18"/>
          <w:szCs w:val="18"/>
          <w:lang w:eastAsia="fr-FR"/>
        </w:rPr>
        <w:drawing>
          <wp:inline distT="0" distB="0" distL="0" distR="0">
            <wp:extent cx="2065291" cy="1332000"/>
            <wp:effectExtent l="19050" t="0" r="0" b="0"/>
            <wp:docPr id="32" name="Image 15" descr="F:\GÉOLOGIE_12-01-21\Minéraux, fossiles, roches_A\Fossiles\04_VÉGÉTAUX dimensions\BOIS FOSSILES\Photos bois fossiles\19_Bois fossile silicifié_Habitation des Anglais, Ste Anne, Martinique, 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GÉOLOGIE_12-01-21\Minéraux, fossiles, roches_A\Fossiles\04_VÉGÉTAUX dimensions\BOIS FOSSILES\Photos bois fossiles\19_Bois fossile silicifié_Habitation des Anglais, Ste Anne, Martinique, France.JPG"/>
                    <pic:cNvPicPr>
                      <a:picLocks noChangeAspect="1" noChangeArrowheads="1"/>
                    </pic:cNvPicPr>
                  </pic:nvPicPr>
                  <pic:blipFill>
                    <a:blip r:embed="rId21" cstate="print"/>
                    <a:srcRect/>
                    <a:stretch>
                      <a:fillRect/>
                    </a:stretch>
                  </pic:blipFill>
                  <pic:spPr bwMode="auto">
                    <a:xfrm>
                      <a:off x="0" y="0"/>
                      <a:ext cx="2065291" cy="1332000"/>
                    </a:xfrm>
                    <a:prstGeom prst="rect">
                      <a:avLst/>
                    </a:prstGeom>
                    <a:noFill/>
                    <a:ln w="9525">
                      <a:noFill/>
                      <a:miter lim="800000"/>
                      <a:headEnd/>
                      <a:tailEnd/>
                    </a:ln>
                  </pic:spPr>
                </pic:pic>
              </a:graphicData>
            </a:graphic>
          </wp:inline>
        </w:drawing>
      </w:r>
    </w:p>
    <w:p w:rsidR="00190233" w:rsidRPr="00190233" w:rsidRDefault="00190233" w:rsidP="00190233">
      <w:pPr>
        <w:tabs>
          <w:tab w:val="left" w:pos="1560"/>
          <w:tab w:val="left" w:pos="4820"/>
          <w:tab w:val="left" w:pos="8505"/>
        </w:tabs>
        <w:rPr>
          <w:rFonts w:cs="Arial"/>
          <w:b/>
          <w:sz w:val="18"/>
          <w:szCs w:val="18"/>
        </w:rPr>
      </w:pPr>
      <w:r>
        <w:rPr>
          <w:rFonts w:cs="Arial"/>
          <w:b/>
          <w:sz w:val="18"/>
          <w:szCs w:val="18"/>
        </w:rPr>
        <w:tab/>
      </w:r>
      <w:r w:rsidRPr="00190233">
        <w:rPr>
          <w:rFonts w:cs="Arial"/>
          <w:b/>
          <w:sz w:val="18"/>
          <w:szCs w:val="18"/>
        </w:rPr>
        <w:t>N° 1</w:t>
      </w:r>
      <w:r>
        <w:rPr>
          <w:rFonts w:cs="Arial"/>
          <w:b/>
          <w:sz w:val="18"/>
          <w:szCs w:val="18"/>
        </w:rPr>
        <w:t>7</w:t>
      </w:r>
      <w:r w:rsidRPr="00190233">
        <w:rPr>
          <w:rFonts w:cs="Arial"/>
          <w:b/>
          <w:sz w:val="18"/>
          <w:szCs w:val="18"/>
        </w:rPr>
        <w:tab/>
        <w:t>N° 1</w:t>
      </w:r>
      <w:r>
        <w:rPr>
          <w:rFonts w:cs="Arial"/>
          <w:b/>
          <w:sz w:val="18"/>
          <w:szCs w:val="18"/>
        </w:rPr>
        <w:t>8</w:t>
      </w:r>
      <w:r>
        <w:rPr>
          <w:rFonts w:cs="Arial"/>
          <w:b/>
          <w:sz w:val="18"/>
          <w:szCs w:val="18"/>
        </w:rPr>
        <w:tab/>
        <w:t>N° 19</w:t>
      </w:r>
    </w:p>
    <w:p w:rsidR="00D540FB" w:rsidRPr="00D540FB" w:rsidRDefault="00190233" w:rsidP="00D540FB">
      <w:pPr>
        <w:spacing w:after="0"/>
        <w:jc w:val="center"/>
        <w:rPr>
          <w:rFonts w:cs="Arial"/>
          <w:b/>
          <w:sz w:val="18"/>
          <w:szCs w:val="18"/>
        </w:rPr>
      </w:pPr>
      <w:r w:rsidRPr="00D540FB">
        <w:rPr>
          <w:rFonts w:cs="Arial"/>
          <w:b/>
          <w:sz w:val="18"/>
          <w:szCs w:val="18"/>
          <w:highlight w:val="yellow"/>
        </w:rPr>
        <w:t>01 à 19_</w:t>
      </w:r>
      <w:r w:rsidR="00576C2A" w:rsidRPr="00D540FB">
        <w:rPr>
          <w:rFonts w:cs="Arial"/>
          <w:b/>
          <w:sz w:val="18"/>
          <w:szCs w:val="18"/>
          <w:highlight w:val="yellow"/>
        </w:rPr>
        <w:t xml:space="preserve">Bois fossile </w:t>
      </w:r>
      <w:r w:rsidR="003877DB" w:rsidRPr="00D540FB">
        <w:rPr>
          <w:rFonts w:cs="Arial"/>
          <w:b/>
          <w:sz w:val="18"/>
          <w:szCs w:val="18"/>
          <w:highlight w:val="yellow"/>
        </w:rPr>
        <w:t>silicifiés [</w:t>
      </w:r>
      <w:proofErr w:type="spellStart"/>
      <w:r w:rsidR="003877DB" w:rsidRPr="006C6DDE">
        <w:rPr>
          <w:rFonts w:cs="Arial"/>
          <w:b/>
          <w:i/>
          <w:sz w:val="18"/>
          <w:szCs w:val="18"/>
          <w:highlight w:val="yellow"/>
        </w:rPr>
        <w:t>Tabebuia</w:t>
      </w:r>
      <w:proofErr w:type="spellEnd"/>
      <w:r w:rsidR="003877DB" w:rsidRPr="006C6DDE">
        <w:rPr>
          <w:rFonts w:cs="Arial"/>
          <w:b/>
          <w:i/>
          <w:sz w:val="18"/>
          <w:szCs w:val="18"/>
          <w:highlight w:val="yellow"/>
        </w:rPr>
        <w:t xml:space="preserve"> </w:t>
      </w:r>
      <w:proofErr w:type="spellStart"/>
      <w:r w:rsidR="003877DB" w:rsidRPr="006C6DDE">
        <w:rPr>
          <w:rFonts w:cs="Arial"/>
          <w:b/>
          <w:i/>
          <w:sz w:val="18"/>
          <w:szCs w:val="18"/>
          <w:highlight w:val="yellow"/>
        </w:rPr>
        <w:t>pallida</w:t>
      </w:r>
      <w:proofErr w:type="spellEnd"/>
      <w:r w:rsidR="006C6DDE">
        <w:rPr>
          <w:b/>
          <w:sz w:val="18"/>
          <w:szCs w:val="18"/>
          <w:highlight w:val="yellow"/>
        </w:rPr>
        <w:t xml:space="preserve"> (</w:t>
      </w:r>
      <w:proofErr w:type="spellStart"/>
      <w:r w:rsidR="003877DB" w:rsidRPr="00D540FB">
        <w:rPr>
          <w:b/>
          <w:sz w:val="18"/>
          <w:szCs w:val="18"/>
          <w:highlight w:val="yellow"/>
        </w:rPr>
        <w:t>Miers</w:t>
      </w:r>
      <w:proofErr w:type="spellEnd"/>
      <w:r w:rsidR="003877DB" w:rsidRPr="00D540FB">
        <w:rPr>
          <w:b/>
          <w:sz w:val="18"/>
          <w:szCs w:val="18"/>
          <w:highlight w:val="yellow"/>
        </w:rPr>
        <w:t xml:space="preserve"> 1863</w:t>
      </w:r>
      <w:r w:rsidR="006C6DDE">
        <w:rPr>
          <w:b/>
          <w:sz w:val="18"/>
          <w:szCs w:val="18"/>
          <w:highlight w:val="yellow"/>
        </w:rPr>
        <w:t>)</w:t>
      </w:r>
      <w:r w:rsidR="003877DB" w:rsidRPr="00D540FB">
        <w:rPr>
          <w:b/>
          <w:sz w:val="18"/>
          <w:szCs w:val="18"/>
          <w:highlight w:val="yellow"/>
        </w:rPr>
        <w:t xml:space="preserve"> </w:t>
      </w:r>
      <w:r w:rsidR="00316EA1" w:rsidRPr="00D540FB">
        <w:rPr>
          <w:rFonts w:cs="Arial"/>
          <w:b/>
          <w:sz w:val="18"/>
          <w:szCs w:val="18"/>
          <w:highlight w:val="yellow"/>
        </w:rPr>
        <w:t>&amp;</w:t>
      </w:r>
      <w:r w:rsidR="003877DB" w:rsidRPr="00D540FB">
        <w:rPr>
          <w:rFonts w:cs="Arial"/>
          <w:b/>
          <w:sz w:val="18"/>
          <w:szCs w:val="18"/>
          <w:highlight w:val="yellow"/>
        </w:rPr>
        <w:t xml:space="preserve"> </w:t>
      </w:r>
      <w:proofErr w:type="spellStart"/>
      <w:r w:rsidR="003877DB" w:rsidRPr="003514D3">
        <w:rPr>
          <w:rFonts w:cs="Arial"/>
          <w:b/>
          <w:i/>
          <w:sz w:val="18"/>
          <w:szCs w:val="18"/>
          <w:highlight w:val="yellow"/>
        </w:rPr>
        <w:t>Guaiacum</w:t>
      </w:r>
      <w:proofErr w:type="spellEnd"/>
      <w:r w:rsidR="003877DB" w:rsidRPr="003514D3">
        <w:rPr>
          <w:rFonts w:cs="Arial"/>
          <w:b/>
          <w:i/>
          <w:sz w:val="18"/>
          <w:szCs w:val="18"/>
          <w:highlight w:val="yellow"/>
        </w:rPr>
        <w:t xml:space="preserve"> </w:t>
      </w:r>
      <w:r w:rsidR="003514D3" w:rsidRPr="003514D3">
        <w:rPr>
          <w:rFonts w:cs="Arial"/>
          <w:b/>
          <w:i/>
          <w:sz w:val="18"/>
          <w:szCs w:val="18"/>
          <w:highlight w:val="yellow"/>
        </w:rPr>
        <w:t>officinale</w:t>
      </w:r>
      <w:r w:rsidR="003514D3">
        <w:rPr>
          <w:rFonts w:cs="Arial"/>
          <w:b/>
          <w:sz w:val="18"/>
          <w:szCs w:val="18"/>
          <w:highlight w:val="yellow"/>
        </w:rPr>
        <w:t xml:space="preserve"> </w:t>
      </w:r>
      <w:r w:rsidR="006C6DDE">
        <w:rPr>
          <w:rFonts w:cs="Arial"/>
          <w:b/>
          <w:sz w:val="18"/>
          <w:szCs w:val="18"/>
          <w:highlight w:val="yellow"/>
        </w:rPr>
        <w:t>(</w:t>
      </w:r>
      <w:r w:rsidR="00D540FB" w:rsidRPr="00D540FB">
        <w:rPr>
          <w:rFonts w:cs="Arial"/>
          <w:b/>
          <w:sz w:val="18"/>
          <w:szCs w:val="18"/>
          <w:highlight w:val="yellow"/>
        </w:rPr>
        <w:t xml:space="preserve">Carl </w:t>
      </w:r>
      <w:proofErr w:type="spellStart"/>
      <w:r w:rsidR="00D540FB" w:rsidRPr="00D540FB">
        <w:rPr>
          <w:rFonts w:cs="Arial"/>
          <w:b/>
          <w:sz w:val="18"/>
          <w:szCs w:val="18"/>
          <w:highlight w:val="yellow"/>
        </w:rPr>
        <w:t>von</w:t>
      </w:r>
      <w:proofErr w:type="spellEnd"/>
      <w:r w:rsidR="00D540FB" w:rsidRPr="00D540FB">
        <w:rPr>
          <w:rFonts w:cs="Arial"/>
          <w:b/>
          <w:sz w:val="18"/>
          <w:szCs w:val="18"/>
          <w:highlight w:val="yellow"/>
        </w:rPr>
        <w:t xml:space="preserve"> Linné</w:t>
      </w:r>
      <w:r w:rsidR="003877DB" w:rsidRPr="00D540FB">
        <w:rPr>
          <w:b/>
          <w:sz w:val="18"/>
          <w:szCs w:val="18"/>
          <w:highlight w:val="yellow"/>
        </w:rPr>
        <w:t xml:space="preserve"> 1753</w:t>
      </w:r>
      <w:r w:rsidR="006C6DDE">
        <w:rPr>
          <w:b/>
          <w:sz w:val="18"/>
          <w:szCs w:val="18"/>
          <w:highlight w:val="yellow"/>
        </w:rPr>
        <w:t>)</w:t>
      </w:r>
      <w:r w:rsidR="003877DB" w:rsidRPr="00D540FB">
        <w:rPr>
          <w:rFonts w:cs="Arial"/>
          <w:b/>
          <w:sz w:val="18"/>
          <w:szCs w:val="18"/>
          <w:highlight w:val="yellow"/>
        </w:rPr>
        <w:t>]</w:t>
      </w:r>
    </w:p>
    <w:p w:rsidR="003877DB" w:rsidRPr="00D540FB" w:rsidRDefault="003877DB" w:rsidP="00D540FB">
      <w:pPr>
        <w:spacing w:after="0"/>
        <w:jc w:val="center"/>
        <w:rPr>
          <w:rFonts w:cs="Arial"/>
          <w:b/>
          <w:sz w:val="18"/>
          <w:szCs w:val="18"/>
        </w:rPr>
      </w:pPr>
      <w:r w:rsidRPr="00D540FB">
        <w:rPr>
          <w:rFonts w:cs="Arial"/>
          <w:b/>
          <w:sz w:val="18"/>
          <w:szCs w:val="18"/>
        </w:rPr>
        <w:t>Miocène</w:t>
      </w:r>
      <w:r w:rsidR="00F70646" w:rsidRPr="00D540FB">
        <w:rPr>
          <w:rFonts w:cs="Arial"/>
          <w:b/>
          <w:sz w:val="18"/>
          <w:szCs w:val="18"/>
        </w:rPr>
        <w:t xml:space="preserve"> (-23 à -5 Ma)</w:t>
      </w:r>
    </w:p>
    <w:p w:rsidR="00576C2A" w:rsidRPr="00D540FB" w:rsidRDefault="00576C2A" w:rsidP="00D540FB">
      <w:pPr>
        <w:jc w:val="center"/>
        <w:rPr>
          <w:rFonts w:cs="Arial"/>
          <w:b/>
          <w:sz w:val="18"/>
          <w:szCs w:val="18"/>
        </w:rPr>
      </w:pPr>
      <w:r w:rsidRPr="00D540FB">
        <w:rPr>
          <w:rFonts w:cs="Arial"/>
          <w:b/>
          <w:sz w:val="18"/>
          <w:szCs w:val="18"/>
        </w:rPr>
        <w:t xml:space="preserve">Habitation des </w:t>
      </w:r>
      <w:proofErr w:type="spellStart"/>
      <w:r w:rsidRPr="00D540FB">
        <w:rPr>
          <w:rFonts w:cs="Arial"/>
          <w:b/>
          <w:sz w:val="18"/>
          <w:szCs w:val="18"/>
        </w:rPr>
        <w:t>Anglais</w:t>
      </w:r>
      <w:r w:rsidR="00316EA1" w:rsidRPr="00D540FB">
        <w:rPr>
          <w:rFonts w:cs="Arial"/>
          <w:b/>
          <w:sz w:val="18"/>
          <w:szCs w:val="18"/>
        </w:rPr>
        <w:t>_Ste</w:t>
      </w:r>
      <w:proofErr w:type="spellEnd"/>
      <w:r w:rsidR="00316EA1" w:rsidRPr="00D540FB">
        <w:rPr>
          <w:rFonts w:cs="Arial"/>
          <w:b/>
          <w:sz w:val="18"/>
          <w:szCs w:val="18"/>
        </w:rPr>
        <w:t xml:space="preserve"> Anne_972_France</w:t>
      </w:r>
      <w:r w:rsidRPr="00D540FB">
        <w:rPr>
          <w:rFonts w:cs="Arial"/>
          <w:b/>
          <w:sz w:val="18"/>
          <w:szCs w:val="18"/>
        </w:rPr>
        <w:t>.</w:t>
      </w:r>
    </w:p>
    <w:p w:rsidR="00576C2A" w:rsidRPr="00D540FB" w:rsidRDefault="00576C2A" w:rsidP="00D540FB">
      <w:pPr>
        <w:jc w:val="center"/>
        <w:rPr>
          <w:rFonts w:cs="Arial"/>
          <w:b/>
          <w:sz w:val="18"/>
          <w:szCs w:val="18"/>
        </w:rPr>
      </w:pPr>
      <w:r w:rsidRPr="00D540FB">
        <w:rPr>
          <w:rFonts w:cs="Arial"/>
          <w:b/>
          <w:sz w:val="18"/>
          <w:szCs w:val="18"/>
        </w:rPr>
        <w:t>Photos PM – Don de C</w:t>
      </w:r>
      <w:r w:rsidR="00E71BB0" w:rsidRPr="00D540FB">
        <w:rPr>
          <w:rFonts w:cs="Arial"/>
          <w:b/>
          <w:sz w:val="18"/>
          <w:szCs w:val="18"/>
        </w:rPr>
        <w:t>.</w:t>
      </w:r>
      <w:r w:rsidRPr="00D540FB">
        <w:rPr>
          <w:rFonts w:cs="Arial"/>
          <w:b/>
          <w:sz w:val="18"/>
          <w:szCs w:val="18"/>
        </w:rPr>
        <w:t xml:space="preserve"> </w:t>
      </w:r>
      <w:proofErr w:type="spellStart"/>
      <w:r w:rsidRPr="00D540FB">
        <w:rPr>
          <w:rFonts w:cs="Arial"/>
          <w:b/>
          <w:sz w:val="18"/>
          <w:szCs w:val="18"/>
        </w:rPr>
        <w:t>Couly</w:t>
      </w:r>
      <w:proofErr w:type="spellEnd"/>
      <w:r w:rsidRPr="00D540FB">
        <w:rPr>
          <w:rFonts w:cs="Arial"/>
          <w:b/>
          <w:sz w:val="18"/>
          <w:szCs w:val="18"/>
        </w:rPr>
        <w:t>.</w:t>
      </w:r>
    </w:p>
    <w:p w:rsidR="007C03E2" w:rsidRDefault="007C03E2">
      <w:pPr>
        <w:rPr>
          <w:rFonts w:cs="Arial"/>
        </w:rPr>
      </w:pPr>
    </w:p>
    <w:p w:rsidR="00FD12EF" w:rsidRPr="00FD12EF" w:rsidRDefault="00FD12EF" w:rsidP="00FD12EF">
      <w:pPr>
        <w:pStyle w:val="Paragraphedeliste"/>
        <w:numPr>
          <w:ilvl w:val="0"/>
          <w:numId w:val="19"/>
        </w:numPr>
        <w:ind w:hanging="357"/>
        <w:contextualSpacing w:val="0"/>
        <w:rPr>
          <w:rFonts w:cs="Arial"/>
          <w:b/>
          <w:u w:val="single"/>
        </w:rPr>
      </w:pPr>
      <w:r w:rsidRPr="00FD12EF">
        <w:rPr>
          <w:rFonts w:cs="Arial"/>
          <w:b/>
          <w:u w:val="single"/>
        </w:rPr>
        <w:t>Centre-Val de Loire</w:t>
      </w:r>
      <w:r w:rsidRPr="005D4B76">
        <w:rPr>
          <w:rFonts w:cs="Arial"/>
          <w:b/>
        </w:rPr>
        <w:t> :</w:t>
      </w:r>
    </w:p>
    <w:p w:rsidR="00FD12EF" w:rsidRPr="00FD12EF" w:rsidRDefault="00FD12EF" w:rsidP="00FD12EF">
      <w:pPr>
        <w:pStyle w:val="Paragraphedeliste"/>
        <w:numPr>
          <w:ilvl w:val="0"/>
          <w:numId w:val="23"/>
        </w:numPr>
        <w:rPr>
          <w:rFonts w:cs="Arial"/>
          <w:u w:val="single"/>
        </w:rPr>
      </w:pPr>
      <w:r w:rsidRPr="00FD12EF">
        <w:rPr>
          <w:rFonts w:cs="Arial"/>
          <w:color w:val="222222"/>
          <w:sz w:val="21"/>
          <w:szCs w:val="21"/>
          <w:u w:val="single"/>
          <w:shd w:val="clear" w:color="auto" w:fill="FFFFFF"/>
        </w:rPr>
        <w:t>Indre-et-Loire</w:t>
      </w:r>
      <w:r w:rsidR="005D4B76">
        <w:rPr>
          <w:rFonts w:cs="Arial"/>
          <w:color w:val="222222"/>
          <w:sz w:val="21"/>
          <w:szCs w:val="21"/>
          <w:u w:val="single"/>
          <w:shd w:val="clear" w:color="auto" w:fill="FFFFFF"/>
        </w:rPr>
        <w:t xml:space="preserve"> (37)</w:t>
      </w:r>
      <w:r w:rsidRPr="005D4B76">
        <w:rPr>
          <w:rFonts w:cs="Arial"/>
          <w:color w:val="222222"/>
          <w:sz w:val="21"/>
          <w:szCs w:val="21"/>
          <w:shd w:val="clear" w:color="auto" w:fill="FFFFFF"/>
        </w:rPr>
        <w:t> :</w:t>
      </w:r>
    </w:p>
    <w:p w:rsidR="00FD12EF" w:rsidRDefault="00FD12EF">
      <w:pPr>
        <w:rPr>
          <w:rFonts w:cs="Arial"/>
        </w:rPr>
      </w:pPr>
    </w:p>
    <w:p w:rsidR="00FD12EF" w:rsidRDefault="00A11252" w:rsidP="003613F6">
      <w:pPr>
        <w:jc w:val="center"/>
        <w:rPr>
          <w:rFonts w:cs="Arial"/>
          <w:b/>
          <w:sz w:val="18"/>
          <w:szCs w:val="18"/>
        </w:rPr>
      </w:pPr>
      <w:r>
        <w:rPr>
          <w:rFonts w:cs="Arial"/>
          <w:b/>
          <w:noProof/>
          <w:sz w:val="18"/>
          <w:szCs w:val="18"/>
          <w:lang w:eastAsia="fr-FR"/>
        </w:rPr>
        <w:drawing>
          <wp:inline distT="0" distB="0" distL="0" distR="0">
            <wp:extent cx="1847093" cy="4248000"/>
            <wp:effectExtent l="19050" t="0" r="757" b="0"/>
            <wp:docPr id="16" name="Image 1" descr="F:\GÉOLOGIE_12-01-21\Minéraux, fossiles, roches_A\Fossiles\04_VÉGÉTAUX dimensions\BOIS FOSSILES\Photos bois fossiles\20_Taxodioxylon falumense_Pauvrelay_37_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GÉOLOGIE_12-01-21\Minéraux, fossiles, roches_A\Fossiles\04_VÉGÉTAUX dimensions\BOIS FOSSILES\Photos bois fossiles\20_Taxodioxylon falumense_Pauvrelay_37_France.JPG"/>
                    <pic:cNvPicPr>
                      <a:picLocks noChangeAspect="1" noChangeArrowheads="1"/>
                    </pic:cNvPicPr>
                  </pic:nvPicPr>
                  <pic:blipFill>
                    <a:blip r:embed="rId22" cstate="print"/>
                    <a:srcRect/>
                    <a:stretch>
                      <a:fillRect/>
                    </a:stretch>
                  </pic:blipFill>
                  <pic:spPr bwMode="auto">
                    <a:xfrm>
                      <a:off x="0" y="0"/>
                      <a:ext cx="1847093" cy="4248000"/>
                    </a:xfrm>
                    <a:prstGeom prst="rect">
                      <a:avLst/>
                    </a:prstGeom>
                    <a:noFill/>
                    <a:ln w="9525">
                      <a:noFill/>
                      <a:miter lim="800000"/>
                      <a:headEnd/>
                      <a:tailEnd/>
                    </a:ln>
                  </pic:spPr>
                </pic:pic>
              </a:graphicData>
            </a:graphic>
          </wp:inline>
        </w:drawing>
      </w:r>
      <w:r w:rsidR="008A7D4D">
        <w:rPr>
          <w:rFonts w:cs="Arial"/>
          <w:b/>
          <w:sz w:val="18"/>
          <w:szCs w:val="18"/>
        </w:rPr>
        <w:tab/>
      </w:r>
      <w:r w:rsidR="008A7D4D">
        <w:rPr>
          <w:rFonts w:cs="Arial"/>
          <w:b/>
          <w:sz w:val="18"/>
          <w:szCs w:val="18"/>
        </w:rPr>
        <w:tab/>
      </w:r>
      <w:r>
        <w:rPr>
          <w:rFonts w:cs="Arial"/>
          <w:b/>
          <w:noProof/>
          <w:sz w:val="18"/>
          <w:szCs w:val="18"/>
          <w:lang w:eastAsia="fr-FR"/>
        </w:rPr>
        <w:drawing>
          <wp:inline distT="0" distB="0" distL="0" distR="0">
            <wp:extent cx="2426080" cy="4248000"/>
            <wp:effectExtent l="19050" t="0" r="0" b="0"/>
            <wp:docPr id="17" name="Image 2" descr="F:\GÉOLOGIE_12-01-21\Minéraux, fossiles, roches_A\Fossiles\04_VÉGÉTAUX dimensions\BOIS FOSSILES\Photos bois fossiles\21_Taxodioxylon falumense_Pauvrelay_37_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ÉOLOGIE_12-01-21\Minéraux, fossiles, roches_A\Fossiles\04_VÉGÉTAUX dimensions\BOIS FOSSILES\Photos bois fossiles\21_Taxodioxylon falumense_Pauvrelay_37_France.jpg"/>
                    <pic:cNvPicPr>
                      <a:picLocks noChangeAspect="1" noChangeArrowheads="1"/>
                    </pic:cNvPicPr>
                  </pic:nvPicPr>
                  <pic:blipFill>
                    <a:blip r:embed="rId23" cstate="print"/>
                    <a:srcRect/>
                    <a:stretch>
                      <a:fillRect/>
                    </a:stretch>
                  </pic:blipFill>
                  <pic:spPr bwMode="auto">
                    <a:xfrm>
                      <a:off x="0" y="0"/>
                      <a:ext cx="2426080" cy="4248000"/>
                    </a:xfrm>
                    <a:prstGeom prst="rect">
                      <a:avLst/>
                    </a:prstGeom>
                    <a:noFill/>
                    <a:ln w="9525">
                      <a:noFill/>
                      <a:miter lim="800000"/>
                      <a:headEnd/>
                      <a:tailEnd/>
                    </a:ln>
                  </pic:spPr>
                </pic:pic>
              </a:graphicData>
            </a:graphic>
          </wp:inline>
        </w:drawing>
      </w:r>
    </w:p>
    <w:p w:rsidR="00D540FB" w:rsidRDefault="00190233" w:rsidP="003613F6">
      <w:pPr>
        <w:spacing w:after="0"/>
        <w:jc w:val="center"/>
        <w:rPr>
          <w:rFonts w:cs="Arial"/>
          <w:b/>
          <w:sz w:val="18"/>
          <w:szCs w:val="18"/>
          <w:highlight w:val="yellow"/>
        </w:rPr>
      </w:pPr>
      <w:r w:rsidRPr="00190233">
        <w:rPr>
          <w:rFonts w:cs="Arial"/>
          <w:b/>
          <w:sz w:val="18"/>
          <w:szCs w:val="18"/>
          <w:highlight w:val="yellow"/>
        </w:rPr>
        <w:t>20 &amp; 21_</w:t>
      </w:r>
      <w:r w:rsidR="003613F6" w:rsidRPr="00190233">
        <w:rPr>
          <w:rFonts w:cs="Arial"/>
          <w:b/>
          <w:i/>
          <w:sz w:val="18"/>
          <w:szCs w:val="18"/>
          <w:highlight w:val="yellow"/>
        </w:rPr>
        <w:t xml:space="preserve">Taxodioxylon </w:t>
      </w:r>
      <w:proofErr w:type="spellStart"/>
      <w:r w:rsidR="003613F6" w:rsidRPr="00190233">
        <w:rPr>
          <w:rFonts w:cs="Arial"/>
          <w:b/>
          <w:i/>
          <w:sz w:val="18"/>
          <w:szCs w:val="18"/>
          <w:highlight w:val="yellow"/>
        </w:rPr>
        <w:t>falunense</w:t>
      </w:r>
      <w:proofErr w:type="spellEnd"/>
      <w:r w:rsidR="003613F6" w:rsidRPr="00190233">
        <w:rPr>
          <w:rFonts w:cs="Arial"/>
          <w:b/>
          <w:sz w:val="18"/>
          <w:szCs w:val="18"/>
          <w:highlight w:val="yellow"/>
        </w:rPr>
        <w:t xml:space="preserve"> </w:t>
      </w:r>
      <w:r w:rsidR="00730A93" w:rsidRPr="00190233">
        <w:rPr>
          <w:rFonts w:cs="Arial"/>
          <w:b/>
          <w:sz w:val="18"/>
          <w:szCs w:val="18"/>
          <w:highlight w:val="yellow"/>
        </w:rPr>
        <w:t>- (</w:t>
      </w:r>
      <w:proofErr w:type="spellStart"/>
      <w:r w:rsidR="003613F6" w:rsidRPr="00190233">
        <w:rPr>
          <w:rFonts w:cs="Arial"/>
          <w:b/>
          <w:sz w:val="18"/>
          <w:szCs w:val="18"/>
          <w:highlight w:val="yellow"/>
        </w:rPr>
        <w:t>Houlbert</w:t>
      </w:r>
      <w:proofErr w:type="spellEnd"/>
      <w:r w:rsidR="00730A93" w:rsidRPr="00190233">
        <w:rPr>
          <w:rFonts w:cs="Arial"/>
          <w:b/>
          <w:sz w:val="18"/>
          <w:szCs w:val="18"/>
          <w:highlight w:val="yellow"/>
        </w:rPr>
        <w:t>,</w:t>
      </w:r>
      <w:r w:rsidR="003613F6" w:rsidRPr="00190233">
        <w:rPr>
          <w:rFonts w:cs="Arial"/>
          <w:b/>
          <w:sz w:val="18"/>
          <w:szCs w:val="18"/>
          <w:highlight w:val="yellow"/>
        </w:rPr>
        <w:t xml:space="preserve"> 1910</w:t>
      </w:r>
      <w:r w:rsidR="00AA58C1">
        <w:rPr>
          <w:rFonts w:cs="Arial"/>
          <w:b/>
          <w:sz w:val="18"/>
          <w:szCs w:val="18"/>
          <w:highlight w:val="yellow"/>
        </w:rPr>
        <w:t>)</w:t>
      </w:r>
      <w:r w:rsidR="00D540FB">
        <w:rPr>
          <w:rFonts w:cs="Arial"/>
          <w:b/>
          <w:sz w:val="18"/>
          <w:szCs w:val="18"/>
          <w:highlight w:val="yellow"/>
        </w:rPr>
        <w:t xml:space="preserve"> - </w:t>
      </w:r>
      <w:r w:rsidR="003613F6" w:rsidRPr="00190233">
        <w:rPr>
          <w:rFonts w:cs="Arial"/>
          <w:b/>
          <w:sz w:val="18"/>
          <w:szCs w:val="18"/>
          <w:highlight w:val="yellow"/>
        </w:rPr>
        <w:t>Palmier chauve</w:t>
      </w:r>
    </w:p>
    <w:p w:rsidR="003613F6" w:rsidRDefault="003613F6" w:rsidP="003613F6">
      <w:pPr>
        <w:spacing w:after="0"/>
        <w:jc w:val="center"/>
        <w:rPr>
          <w:rFonts w:cs="Arial"/>
          <w:b/>
          <w:sz w:val="18"/>
          <w:szCs w:val="18"/>
        </w:rPr>
      </w:pPr>
      <w:r w:rsidRPr="00D540FB">
        <w:rPr>
          <w:rFonts w:cs="Arial"/>
          <w:b/>
          <w:sz w:val="18"/>
          <w:szCs w:val="18"/>
        </w:rPr>
        <w:t>Miocène moyen (Néogène</w:t>
      </w:r>
      <w:r w:rsidR="00B34B3C" w:rsidRPr="00D540FB">
        <w:rPr>
          <w:rFonts w:cs="Arial"/>
          <w:b/>
          <w:sz w:val="18"/>
          <w:szCs w:val="18"/>
        </w:rPr>
        <w:t>,</w:t>
      </w:r>
      <w:r w:rsidR="00F70646" w:rsidRPr="00D540FB">
        <w:rPr>
          <w:rFonts w:cs="Arial"/>
          <w:b/>
          <w:sz w:val="18"/>
          <w:szCs w:val="18"/>
        </w:rPr>
        <w:t xml:space="preserve"> -16 à -11 Ma)</w:t>
      </w:r>
    </w:p>
    <w:p w:rsidR="003613F6" w:rsidRDefault="003613F6" w:rsidP="00F70646">
      <w:pPr>
        <w:spacing w:after="0"/>
        <w:jc w:val="center"/>
        <w:rPr>
          <w:rFonts w:cs="Arial"/>
          <w:b/>
          <w:sz w:val="18"/>
          <w:szCs w:val="18"/>
        </w:rPr>
      </w:pPr>
      <w:r>
        <w:rPr>
          <w:rFonts w:cs="Arial"/>
          <w:b/>
          <w:sz w:val="18"/>
          <w:szCs w:val="18"/>
        </w:rPr>
        <w:t xml:space="preserve">Pauvrelay_37_Centre-Val de </w:t>
      </w:r>
      <w:proofErr w:type="spellStart"/>
      <w:r>
        <w:rPr>
          <w:rFonts w:cs="Arial"/>
          <w:b/>
          <w:sz w:val="18"/>
          <w:szCs w:val="18"/>
        </w:rPr>
        <w:t>Loire_France</w:t>
      </w:r>
      <w:proofErr w:type="spellEnd"/>
    </w:p>
    <w:p w:rsidR="00F70646" w:rsidRPr="003613F6" w:rsidRDefault="00F70646" w:rsidP="003613F6">
      <w:pPr>
        <w:jc w:val="center"/>
        <w:rPr>
          <w:rFonts w:cs="Arial"/>
          <w:b/>
          <w:sz w:val="18"/>
          <w:szCs w:val="18"/>
        </w:rPr>
      </w:pPr>
      <w:r>
        <w:rPr>
          <w:rFonts w:cs="Arial"/>
          <w:b/>
          <w:sz w:val="18"/>
          <w:szCs w:val="18"/>
        </w:rPr>
        <w:t xml:space="preserve">Photo PM – Don de J-P. </w:t>
      </w:r>
      <w:proofErr w:type="spellStart"/>
      <w:r>
        <w:rPr>
          <w:rFonts w:cs="Arial"/>
          <w:b/>
          <w:sz w:val="18"/>
          <w:szCs w:val="18"/>
        </w:rPr>
        <w:t>Pfister</w:t>
      </w:r>
      <w:proofErr w:type="spellEnd"/>
      <w:r>
        <w:rPr>
          <w:rFonts w:cs="Arial"/>
          <w:b/>
          <w:sz w:val="18"/>
          <w:szCs w:val="18"/>
        </w:rPr>
        <w:t xml:space="preserve"> (ACGA)</w:t>
      </w:r>
    </w:p>
    <w:p w:rsidR="002C33F8" w:rsidRPr="002C33F8" w:rsidRDefault="002C33F8" w:rsidP="002C33F8">
      <w:pPr>
        <w:pStyle w:val="Paragraphedeliste"/>
        <w:numPr>
          <w:ilvl w:val="0"/>
          <w:numId w:val="19"/>
        </w:numPr>
        <w:ind w:hanging="357"/>
        <w:contextualSpacing w:val="0"/>
        <w:rPr>
          <w:rFonts w:cs="Arial"/>
          <w:b/>
          <w:u w:val="single"/>
        </w:rPr>
      </w:pPr>
      <w:r w:rsidRPr="002C33F8">
        <w:rPr>
          <w:rFonts w:cs="Arial"/>
          <w:b/>
          <w:u w:val="single"/>
        </w:rPr>
        <w:lastRenderedPageBreak/>
        <w:t>Grand-Est</w:t>
      </w:r>
      <w:r w:rsidRPr="002C33F8">
        <w:rPr>
          <w:rFonts w:cs="Arial"/>
          <w:b/>
        </w:rPr>
        <w:t> :</w:t>
      </w:r>
    </w:p>
    <w:p w:rsidR="002C33F8" w:rsidRPr="002C33F8" w:rsidRDefault="002C33F8" w:rsidP="002C33F8">
      <w:pPr>
        <w:pStyle w:val="Paragraphedeliste"/>
        <w:numPr>
          <w:ilvl w:val="0"/>
          <w:numId w:val="22"/>
        </w:numPr>
        <w:rPr>
          <w:rFonts w:cs="Arial"/>
          <w:u w:val="single"/>
        </w:rPr>
      </w:pPr>
      <w:r w:rsidRPr="002C33F8">
        <w:rPr>
          <w:rFonts w:cs="Arial"/>
          <w:u w:val="single"/>
        </w:rPr>
        <w:t>Bas-Rhin</w:t>
      </w:r>
      <w:r w:rsidR="005D4B76">
        <w:rPr>
          <w:rFonts w:cs="Arial"/>
          <w:u w:val="single"/>
        </w:rPr>
        <w:t xml:space="preserve"> (67)</w:t>
      </w:r>
      <w:r w:rsidRPr="002C33F8">
        <w:rPr>
          <w:rFonts w:cs="Arial"/>
        </w:rPr>
        <w:t> :</w:t>
      </w:r>
    </w:p>
    <w:p w:rsidR="002C33F8" w:rsidRDefault="002C33F8">
      <w:pPr>
        <w:rPr>
          <w:rFonts w:cs="Arial"/>
        </w:rPr>
      </w:pPr>
    </w:p>
    <w:p w:rsidR="002C33F8" w:rsidRPr="002C33F8" w:rsidRDefault="00A11252" w:rsidP="002C33F8">
      <w:pPr>
        <w:jc w:val="center"/>
        <w:rPr>
          <w:rFonts w:cs="Arial"/>
          <w:b/>
          <w:sz w:val="18"/>
          <w:szCs w:val="18"/>
        </w:rPr>
      </w:pPr>
      <w:r>
        <w:rPr>
          <w:rFonts w:cs="Arial"/>
          <w:b/>
          <w:noProof/>
          <w:sz w:val="18"/>
          <w:szCs w:val="18"/>
          <w:lang w:eastAsia="fr-FR"/>
        </w:rPr>
        <w:drawing>
          <wp:inline distT="0" distB="0" distL="0" distR="0">
            <wp:extent cx="5760000" cy="4317523"/>
            <wp:effectExtent l="19050" t="0" r="0" b="0"/>
            <wp:docPr id="20" name="Image 3" descr="F:\GÉOLOGIE_12-01-21\Minéraux, fossiles, roches_A\Fossiles\04_VÉGÉTAUX dimensions\BOIS FOSSILES\Photos bois fossiles\22_Bois silicifié_Lixhausen_67_F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GÉOLOGIE_12-01-21\Minéraux, fossiles, roches_A\Fossiles\04_VÉGÉTAUX dimensions\BOIS FOSSILES\Photos bois fossiles\22_Bois silicifié_Lixhausen_67_France.JPG"/>
                    <pic:cNvPicPr>
                      <a:picLocks noChangeAspect="1" noChangeArrowheads="1"/>
                    </pic:cNvPicPr>
                  </pic:nvPicPr>
                  <pic:blipFill>
                    <a:blip r:embed="rId24" cstate="print"/>
                    <a:srcRect/>
                    <a:stretch>
                      <a:fillRect/>
                    </a:stretch>
                  </pic:blipFill>
                  <pic:spPr bwMode="auto">
                    <a:xfrm>
                      <a:off x="0" y="0"/>
                      <a:ext cx="5760000" cy="4317523"/>
                    </a:xfrm>
                    <a:prstGeom prst="rect">
                      <a:avLst/>
                    </a:prstGeom>
                    <a:noFill/>
                    <a:ln w="9525">
                      <a:noFill/>
                      <a:miter lim="800000"/>
                      <a:headEnd/>
                      <a:tailEnd/>
                    </a:ln>
                  </pic:spPr>
                </pic:pic>
              </a:graphicData>
            </a:graphic>
          </wp:inline>
        </w:drawing>
      </w:r>
    </w:p>
    <w:p w:rsidR="00F70646" w:rsidRPr="00190233" w:rsidRDefault="00190233" w:rsidP="002C33F8">
      <w:pPr>
        <w:spacing w:after="0"/>
        <w:jc w:val="center"/>
        <w:rPr>
          <w:rFonts w:cs="Arial"/>
          <w:b/>
          <w:sz w:val="18"/>
          <w:szCs w:val="18"/>
          <w:highlight w:val="yellow"/>
        </w:rPr>
      </w:pPr>
      <w:r w:rsidRPr="00190233">
        <w:rPr>
          <w:rFonts w:cs="Arial"/>
          <w:b/>
          <w:sz w:val="18"/>
          <w:szCs w:val="18"/>
          <w:highlight w:val="yellow"/>
        </w:rPr>
        <w:t>22_</w:t>
      </w:r>
      <w:r w:rsidR="002C33F8" w:rsidRPr="00190233">
        <w:rPr>
          <w:rFonts w:cs="Arial"/>
          <w:b/>
          <w:sz w:val="18"/>
          <w:szCs w:val="18"/>
          <w:highlight w:val="yellow"/>
        </w:rPr>
        <w:t xml:space="preserve">Bois </w:t>
      </w:r>
      <w:proofErr w:type="spellStart"/>
      <w:r w:rsidR="002C33F8" w:rsidRPr="00190233">
        <w:rPr>
          <w:rFonts w:cs="Arial"/>
          <w:b/>
          <w:sz w:val="18"/>
          <w:szCs w:val="18"/>
          <w:highlight w:val="yellow"/>
        </w:rPr>
        <w:t>silicifié</w:t>
      </w:r>
      <w:proofErr w:type="spellEnd"/>
      <w:r w:rsidR="009F2A0D">
        <w:rPr>
          <w:rFonts w:cs="Arial"/>
          <w:b/>
          <w:sz w:val="18"/>
          <w:szCs w:val="18"/>
          <w:highlight w:val="yellow"/>
        </w:rPr>
        <w:t> </w:t>
      </w:r>
      <w:r w:rsidR="009F2A0D" w:rsidRPr="009F2A0D">
        <w:rPr>
          <w:rFonts w:cs="Arial"/>
          <w:b/>
          <w:i/>
          <w:sz w:val="18"/>
          <w:szCs w:val="18"/>
          <w:highlight w:val="yellow"/>
        </w:rPr>
        <w:t xml:space="preserve">???? </w:t>
      </w:r>
      <w:proofErr w:type="spellStart"/>
      <w:proofErr w:type="gramStart"/>
      <w:r w:rsidR="009F2A0D" w:rsidRPr="009F2A0D">
        <w:rPr>
          <w:rFonts w:cs="Arial"/>
          <w:b/>
          <w:i/>
          <w:sz w:val="18"/>
          <w:szCs w:val="18"/>
          <w:highlight w:val="yellow"/>
        </w:rPr>
        <w:t>sp</w:t>
      </w:r>
      <w:proofErr w:type="spellEnd"/>
      <w:proofErr w:type="gramEnd"/>
      <w:r w:rsidR="00F70646" w:rsidRPr="009F2A0D">
        <w:rPr>
          <w:rFonts w:cs="Arial"/>
          <w:b/>
          <w:i/>
          <w:sz w:val="18"/>
          <w:szCs w:val="18"/>
          <w:highlight w:val="yellow"/>
        </w:rPr>
        <w:t>.</w:t>
      </w:r>
    </w:p>
    <w:p w:rsidR="00F70646" w:rsidRPr="00F70646" w:rsidRDefault="00F70646" w:rsidP="002C33F8">
      <w:pPr>
        <w:spacing w:after="0"/>
        <w:jc w:val="center"/>
        <w:rPr>
          <w:rFonts w:cs="Arial"/>
          <w:b/>
          <w:color w:val="222222"/>
          <w:sz w:val="18"/>
          <w:szCs w:val="18"/>
          <w:shd w:val="clear" w:color="auto" w:fill="FFFFFF"/>
        </w:rPr>
      </w:pPr>
      <w:r w:rsidRPr="00D540FB">
        <w:rPr>
          <w:b/>
          <w:sz w:val="18"/>
          <w:szCs w:val="18"/>
        </w:rPr>
        <w:t>Pliensbachien</w:t>
      </w:r>
      <w:r w:rsidRPr="00D540FB">
        <w:rPr>
          <w:rFonts w:cs="Arial"/>
          <w:b/>
          <w:sz w:val="18"/>
          <w:szCs w:val="18"/>
        </w:rPr>
        <w:t xml:space="preserve"> sup. (</w:t>
      </w:r>
      <w:proofErr w:type="spellStart"/>
      <w:r w:rsidRPr="00D540FB">
        <w:rPr>
          <w:rFonts w:cs="Arial"/>
          <w:b/>
          <w:sz w:val="18"/>
          <w:szCs w:val="18"/>
        </w:rPr>
        <w:t>D</w:t>
      </w:r>
      <w:r w:rsidR="00AF330F" w:rsidRPr="00D540FB">
        <w:rPr>
          <w:rFonts w:cs="Arial"/>
          <w:b/>
          <w:sz w:val="18"/>
          <w:szCs w:val="18"/>
        </w:rPr>
        <w:t>omérien</w:t>
      </w:r>
      <w:proofErr w:type="spellEnd"/>
      <w:r w:rsidRPr="00D540FB">
        <w:rPr>
          <w:rFonts w:cs="Arial"/>
          <w:b/>
          <w:sz w:val="18"/>
          <w:szCs w:val="18"/>
        </w:rPr>
        <w:t>)</w:t>
      </w:r>
      <w:r w:rsidR="00B34B3C" w:rsidRPr="00D540FB">
        <w:rPr>
          <w:rFonts w:cs="Arial"/>
          <w:b/>
          <w:sz w:val="18"/>
          <w:szCs w:val="18"/>
        </w:rPr>
        <w:t>,</w:t>
      </w:r>
      <w:r w:rsidRPr="00D540FB">
        <w:rPr>
          <w:rFonts w:cs="Arial"/>
          <w:b/>
          <w:sz w:val="18"/>
          <w:szCs w:val="18"/>
        </w:rPr>
        <w:t xml:space="preserve"> </w:t>
      </w:r>
      <w:r w:rsidRPr="00D540FB">
        <w:rPr>
          <w:rFonts w:cs="Arial"/>
          <w:b/>
          <w:color w:val="222222"/>
          <w:sz w:val="18"/>
          <w:szCs w:val="18"/>
          <w:shd w:val="clear" w:color="auto" w:fill="FFFFFF"/>
        </w:rPr>
        <w:t>-191,5 à -182,7 Ma</w:t>
      </w:r>
    </w:p>
    <w:p w:rsidR="002C33F8" w:rsidRPr="00F70646" w:rsidRDefault="002C33F8" w:rsidP="002C33F8">
      <w:pPr>
        <w:spacing w:after="0"/>
        <w:jc w:val="center"/>
        <w:rPr>
          <w:rFonts w:cs="Arial"/>
          <w:b/>
          <w:sz w:val="18"/>
          <w:szCs w:val="18"/>
        </w:rPr>
      </w:pPr>
      <w:r w:rsidRPr="00F70646">
        <w:rPr>
          <w:rFonts w:cs="Arial"/>
          <w:b/>
          <w:sz w:val="18"/>
          <w:szCs w:val="18"/>
        </w:rPr>
        <w:t>Lixhausen_67_Grand-</w:t>
      </w:r>
      <w:proofErr w:type="spellStart"/>
      <w:r w:rsidRPr="00F70646">
        <w:rPr>
          <w:rFonts w:cs="Arial"/>
          <w:b/>
          <w:sz w:val="18"/>
          <w:szCs w:val="18"/>
        </w:rPr>
        <w:t>Est_France</w:t>
      </w:r>
      <w:proofErr w:type="spellEnd"/>
      <w:r w:rsidRPr="00F70646">
        <w:rPr>
          <w:rFonts w:cs="Arial"/>
          <w:b/>
          <w:sz w:val="18"/>
          <w:szCs w:val="18"/>
        </w:rPr>
        <w:t>.</w:t>
      </w:r>
    </w:p>
    <w:p w:rsidR="002C33F8" w:rsidRPr="00314257" w:rsidRDefault="002C33F8" w:rsidP="002C33F8">
      <w:pPr>
        <w:jc w:val="center"/>
        <w:rPr>
          <w:b/>
          <w:sz w:val="18"/>
          <w:szCs w:val="18"/>
        </w:rPr>
      </w:pPr>
      <w:r w:rsidRPr="00314257">
        <w:rPr>
          <w:b/>
          <w:sz w:val="18"/>
          <w:szCs w:val="18"/>
          <w:shd w:val="clear" w:color="auto" w:fill="FFFFFF"/>
        </w:rPr>
        <w:t xml:space="preserve">Photo PM - </w:t>
      </w:r>
      <w:r w:rsidRPr="00314257">
        <w:rPr>
          <w:b/>
          <w:sz w:val="18"/>
          <w:szCs w:val="18"/>
        </w:rPr>
        <w:t>Don de F</w:t>
      </w:r>
      <w:r w:rsidR="00E71BB0">
        <w:rPr>
          <w:b/>
          <w:sz w:val="18"/>
          <w:szCs w:val="18"/>
        </w:rPr>
        <w:t>.</w:t>
      </w:r>
      <w:r w:rsidRPr="00314257">
        <w:rPr>
          <w:b/>
          <w:sz w:val="18"/>
          <w:szCs w:val="18"/>
        </w:rPr>
        <w:t xml:space="preserve"> </w:t>
      </w:r>
      <w:proofErr w:type="spellStart"/>
      <w:r w:rsidRPr="00314257">
        <w:rPr>
          <w:b/>
          <w:sz w:val="18"/>
          <w:szCs w:val="18"/>
        </w:rPr>
        <w:t>Waldhart</w:t>
      </w:r>
      <w:proofErr w:type="spellEnd"/>
      <w:r w:rsidRPr="00314257">
        <w:rPr>
          <w:b/>
          <w:sz w:val="18"/>
          <w:szCs w:val="18"/>
        </w:rPr>
        <w:t xml:space="preserve"> (ACGA)</w:t>
      </w:r>
    </w:p>
    <w:p w:rsidR="002C33F8" w:rsidRDefault="002C33F8" w:rsidP="00FD12EF">
      <w:pPr>
        <w:jc w:val="left"/>
        <w:rPr>
          <w:rFonts w:cs="Arial"/>
        </w:rPr>
      </w:pPr>
    </w:p>
    <w:p w:rsidR="005D4B76" w:rsidRDefault="005D4B76">
      <w:pPr>
        <w:rPr>
          <w:rFonts w:cs="Arial"/>
        </w:rPr>
      </w:pPr>
      <w:r>
        <w:rPr>
          <w:rFonts w:cs="Arial"/>
        </w:rPr>
        <w:br w:type="page"/>
      </w:r>
    </w:p>
    <w:p w:rsidR="00286EDF" w:rsidRPr="007C03E2" w:rsidRDefault="000C2B31" w:rsidP="007C03E2">
      <w:pPr>
        <w:pStyle w:val="Paragraphedeliste"/>
        <w:numPr>
          <w:ilvl w:val="0"/>
          <w:numId w:val="12"/>
        </w:numPr>
        <w:ind w:left="357" w:hanging="357"/>
        <w:contextualSpacing w:val="0"/>
        <w:rPr>
          <w:rFonts w:cs="Arial"/>
          <w:b/>
          <w:sz w:val="24"/>
          <w:szCs w:val="24"/>
          <w:u w:val="single"/>
        </w:rPr>
      </w:pPr>
      <w:bookmarkStart w:id="0" w:name="_GoBack"/>
      <w:bookmarkEnd w:id="0"/>
      <w:r>
        <w:rPr>
          <w:rFonts w:cs="Arial"/>
          <w:b/>
          <w:sz w:val="24"/>
          <w:szCs w:val="24"/>
          <w:u w:val="single"/>
        </w:rPr>
        <w:lastRenderedPageBreak/>
        <w:t>MADAGASCAR</w:t>
      </w:r>
      <w:r w:rsidR="007C03E2" w:rsidRPr="007C03E2">
        <w:rPr>
          <w:rFonts w:cs="Arial"/>
          <w:b/>
          <w:sz w:val="24"/>
          <w:szCs w:val="24"/>
        </w:rPr>
        <w:t> :</w:t>
      </w:r>
    </w:p>
    <w:p w:rsidR="007C03E2" w:rsidRPr="005D4B76" w:rsidRDefault="005D4B76" w:rsidP="005D4B76">
      <w:pPr>
        <w:pStyle w:val="Paragraphedeliste"/>
        <w:numPr>
          <w:ilvl w:val="0"/>
          <w:numId w:val="24"/>
        </w:numPr>
        <w:ind w:left="714" w:hanging="357"/>
        <w:contextualSpacing w:val="0"/>
        <w:rPr>
          <w:rFonts w:cs="Arial"/>
          <w:b/>
          <w:u w:val="single"/>
        </w:rPr>
      </w:pPr>
      <w:r w:rsidRPr="005D4B76">
        <w:rPr>
          <w:rFonts w:cs="Arial"/>
          <w:b/>
          <w:u w:val="single"/>
        </w:rPr>
        <w:t>Région de Mahajanga</w:t>
      </w:r>
      <w:r w:rsidRPr="005D4B76">
        <w:rPr>
          <w:rFonts w:cs="Arial"/>
          <w:b/>
        </w:rPr>
        <w:t> :</w:t>
      </w:r>
    </w:p>
    <w:p w:rsidR="005D4B76" w:rsidRPr="005D4B76" w:rsidRDefault="005D4B76" w:rsidP="005D4B76">
      <w:pPr>
        <w:pStyle w:val="Paragraphedeliste"/>
        <w:numPr>
          <w:ilvl w:val="0"/>
          <w:numId w:val="25"/>
        </w:numPr>
        <w:rPr>
          <w:rFonts w:cs="Arial"/>
          <w:u w:val="single"/>
        </w:rPr>
      </w:pPr>
      <w:r w:rsidRPr="005D4B76">
        <w:rPr>
          <w:rFonts w:cs="Arial"/>
          <w:u w:val="single"/>
        </w:rPr>
        <w:t>Lieu inconnu</w:t>
      </w:r>
      <w:r w:rsidRPr="005D4B76">
        <w:rPr>
          <w:rFonts w:cs="Arial"/>
        </w:rPr>
        <w:t> :</w:t>
      </w:r>
    </w:p>
    <w:p w:rsidR="005D4B76" w:rsidRPr="007C03E2" w:rsidRDefault="005D4B76" w:rsidP="007C03E2">
      <w:pPr>
        <w:rPr>
          <w:rFonts w:cs="Arial"/>
          <w:b/>
          <w:u w:val="single"/>
        </w:rPr>
      </w:pPr>
    </w:p>
    <w:p w:rsidR="007C03E2" w:rsidRDefault="00A11252" w:rsidP="007C03E2">
      <w:pPr>
        <w:jc w:val="center"/>
        <w:rPr>
          <w:rFonts w:cs="Arial"/>
          <w:b/>
          <w:sz w:val="18"/>
          <w:szCs w:val="18"/>
        </w:rPr>
      </w:pPr>
      <w:r>
        <w:rPr>
          <w:rFonts w:cs="Arial"/>
          <w:b/>
          <w:noProof/>
          <w:sz w:val="18"/>
          <w:szCs w:val="18"/>
          <w:lang w:eastAsia="fr-FR"/>
        </w:rPr>
        <w:drawing>
          <wp:inline distT="0" distB="0" distL="0" distR="0">
            <wp:extent cx="1904019" cy="1872000"/>
            <wp:effectExtent l="19050" t="0" r="981" b="0"/>
            <wp:docPr id="21" name="Image 4" descr="F:\GÉOLOGIE_12-01-21\Minéraux, fossiles, roches_A\Fossiles\04_VÉGÉTAUX dimensions\BOIS FOSSILES\Photos bois fossiles\23a_Bois fossile_Madagas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GÉOLOGIE_12-01-21\Minéraux, fossiles, roches_A\Fossiles\04_VÉGÉTAUX dimensions\BOIS FOSSILES\Photos bois fossiles\23a_Bois fossile_Madagascar.JPG"/>
                    <pic:cNvPicPr>
                      <a:picLocks noChangeAspect="1" noChangeArrowheads="1"/>
                    </pic:cNvPicPr>
                  </pic:nvPicPr>
                  <pic:blipFill>
                    <a:blip r:embed="rId25" cstate="print"/>
                    <a:srcRect/>
                    <a:stretch>
                      <a:fillRect/>
                    </a:stretch>
                  </pic:blipFill>
                  <pic:spPr bwMode="auto">
                    <a:xfrm>
                      <a:off x="0" y="0"/>
                      <a:ext cx="1904019" cy="1872000"/>
                    </a:xfrm>
                    <a:prstGeom prst="rect">
                      <a:avLst/>
                    </a:prstGeom>
                    <a:noFill/>
                    <a:ln w="9525">
                      <a:noFill/>
                      <a:miter lim="800000"/>
                      <a:headEnd/>
                      <a:tailEnd/>
                    </a:ln>
                  </pic:spPr>
                </pic:pic>
              </a:graphicData>
            </a:graphic>
          </wp:inline>
        </w:drawing>
      </w:r>
      <w:r>
        <w:rPr>
          <w:rFonts w:cs="Arial"/>
          <w:b/>
          <w:sz w:val="18"/>
          <w:szCs w:val="18"/>
        </w:rPr>
        <w:t xml:space="preserve"> </w:t>
      </w:r>
      <w:r>
        <w:rPr>
          <w:rFonts w:cs="Arial"/>
          <w:b/>
          <w:noProof/>
          <w:sz w:val="18"/>
          <w:szCs w:val="18"/>
          <w:lang w:eastAsia="fr-FR"/>
        </w:rPr>
        <w:drawing>
          <wp:inline distT="0" distB="0" distL="0" distR="0">
            <wp:extent cx="2151823" cy="1872000"/>
            <wp:effectExtent l="19050" t="0" r="827" b="0"/>
            <wp:docPr id="22" name="Image 5" descr="F:\GÉOLOGIE_12-01-21\Minéraux, fossiles, roches_A\Fossiles\04_VÉGÉTAUX dimensions\BOIS FOSSILES\Photos bois fossiles\23b_Bois fossile_Madagas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GÉOLOGIE_12-01-21\Minéraux, fossiles, roches_A\Fossiles\04_VÉGÉTAUX dimensions\BOIS FOSSILES\Photos bois fossiles\23b_Bois fossile_Madagascar.JPG"/>
                    <pic:cNvPicPr>
                      <a:picLocks noChangeAspect="1" noChangeArrowheads="1"/>
                    </pic:cNvPicPr>
                  </pic:nvPicPr>
                  <pic:blipFill>
                    <a:blip r:embed="rId26" cstate="print"/>
                    <a:srcRect/>
                    <a:stretch>
                      <a:fillRect/>
                    </a:stretch>
                  </pic:blipFill>
                  <pic:spPr bwMode="auto">
                    <a:xfrm>
                      <a:off x="0" y="0"/>
                      <a:ext cx="2151823" cy="1872000"/>
                    </a:xfrm>
                    <a:prstGeom prst="rect">
                      <a:avLst/>
                    </a:prstGeom>
                    <a:noFill/>
                    <a:ln w="9525">
                      <a:noFill/>
                      <a:miter lim="800000"/>
                      <a:headEnd/>
                      <a:tailEnd/>
                    </a:ln>
                  </pic:spPr>
                </pic:pic>
              </a:graphicData>
            </a:graphic>
          </wp:inline>
        </w:drawing>
      </w:r>
      <w:r>
        <w:rPr>
          <w:rFonts w:cs="Arial"/>
          <w:b/>
          <w:sz w:val="18"/>
          <w:szCs w:val="18"/>
        </w:rPr>
        <w:t xml:space="preserve"> </w:t>
      </w:r>
      <w:r>
        <w:rPr>
          <w:rFonts w:cs="Arial"/>
          <w:b/>
          <w:noProof/>
          <w:sz w:val="18"/>
          <w:szCs w:val="18"/>
          <w:lang w:eastAsia="fr-FR"/>
        </w:rPr>
        <w:drawing>
          <wp:inline distT="0" distB="0" distL="0" distR="0">
            <wp:extent cx="2374831" cy="1872000"/>
            <wp:effectExtent l="19050" t="0" r="6419" b="0"/>
            <wp:docPr id="23" name="Image 6" descr="F:\GÉOLOGIE_12-01-21\Minéraux, fossiles, roches_A\Fossiles\04_VÉGÉTAUX dimensions\BOIS FOSSILES\Photos bois fossiles\23c_Bois fossile_Madagas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GÉOLOGIE_12-01-21\Minéraux, fossiles, roches_A\Fossiles\04_VÉGÉTAUX dimensions\BOIS FOSSILES\Photos bois fossiles\23c_Bois fossile_Madagascar.JPG"/>
                    <pic:cNvPicPr>
                      <a:picLocks noChangeAspect="1" noChangeArrowheads="1"/>
                    </pic:cNvPicPr>
                  </pic:nvPicPr>
                  <pic:blipFill>
                    <a:blip r:embed="rId27" cstate="print"/>
                    <a:srcRect/>
                    <a:stretch>
                      <a:fillRect/>
                    </a:stretch>
                  </pic:blipFill>
                  <pic:spPr bwMode="auto">
                    <a:xfrm>
                      <a:off x="0" y="0"/>
                      <a:ext cx="2374831" cy="1872000"/>
                    </a:xfrm>
                    <a:prstGeom prst="rect">
                      <a:avLst/>
                    </a:prstGeom>
                    <a:noFill/>
                    <a:ln w="9525">
                      <a:noFill/>
                      <a:miter lim="800000"/>
                      <a:headEnd/>
                      <a:tailEnd/>
                    </a:ln>
                  </pic:spPr>
                </pic:pic>
              </a:graphicData>
            </a:graphic>
          </wp:inline>
        </w:drawing>
      </w:r>
    </w:p>
    <w:p w:rsidR="007C03E2" w:rsidRPr="007C03E2" w:rsidRDefault="007C03E2" w:rsidP="005D4B76">
      <w:pPr>
        <w:tabs>
          <w:tab w:val="left" w:pos="1134"/>
          <w:tab w:val="left" w:pos="4253"/>
          <w:tab w:val="left" w:pos="7797"/>
        </w:tabs>
        <w:jc w:val="left"/>
        <w:rPr>
          <w:rFonts w:cs="Arial"/>
          <w:b/>
          <w:sz w:val="18"/>
          <w:szCs w:val="18"/>
        </w:rPr>
      </w:pPr>
      <w:r>
        <w:rPr>
          <w:rFonts w:cs="Arial"/>
          <w:b/>
          <w:sz w:val="18"/>
          <w:szCs w:val="18"/>
        </w:rPr>
        <w:tab/>
      </w:r>
      <w:r w:rsidR="00190233">
        <w:rPr>
          <w:rFonts w:cs="Arial"/>
          <w:b/>
          <w:sz w:val="18"/>
          <w:szCs w:val="18"/>
        </w:rPr>
        <w:t>N° 23a_</w:t>
      </w:r>
      <w:r>
        <w:rPr>
          <w:rFonts w:cs="Arial"/>
          <w:b/>
          <w:sz w:val="18"/>
          <w:szCs w:val="18"/>
        </w:rPr>
        <w:t>Corps</w:t>
      </w:r>
      <w:r>
        <w:rPr>
          <w:rFonts w:cs="Arial"/>
          <w:b/>
          <w:sz w:val="18"/>
          <w:szCs w:val="18"/>
        </w:rPr>
        <w:tab/>
      </w:r>
      <w:r w:rsidR="00190233">
        <w:rPr>
          <w:rFonts w:cs="Arial"/>
          <w:b/>
          <w:sz w:val="18"/>
          <w:szCs w:val="18"/>
        </w:rPr>
        <w:t>N° 23b_</w:t>
      </w:r>
      <w:r>
        <w:rPr>
          <w:rFonts w:cs="Arial"/>
          <w:b/>
          <w:sz w:val="18"/>
          <w:szCs w:val="18"/>
        </w:rPr>
        <w:t>Bout poli</w:t>
      </w:r>
      <w:r>
        <w:rPr>
          <w:rFonts w:cs="Arial"/>
          <w:b/>
          <w:sz w:val="18"/>
          <w:szCs w:val="18"/>
        </w:rPr>
        <w:tab/>
      </w:r>
      <w:r w:rsidR="00190233">
        <w:rPr>
          <w:rFonts w:cs="Arial"/>
          <w:b/>
          <w:sz w:val="18"/>
          <w:szCs w:val="18"/>
        </w:rPr>
        <w:t>N°</w:t>
      </w:r>
      <w:r w:rsidR="005D4B76">
        <w:rPr>
          <w:rFonts w:cs="Arial"/>
          <w:b/>
          <w:sz w:val="18"/>
          <w:szCs w:val="18"/>
        </w:rPr>
        <w:t>23c_</w:t>
      </w:r>
      <w:r>
        <w:rPr>
          <w:rFonts w:cs="Arial"/>
          <w:b/>
          <w:sz w:val="18"/>
          <w:szCs w:val="18"/>
        </w:rPr>
        <w:t>Bout non poli</w:t>
      </w:r>
    </w:p>
    <w:p w:rsidR="00F70646" w:rsidRPr="00772E6A" w:rsidRDefault="00190233" w:rsidP="007C03E2">
      <w:pPr>
        <w:spacing w:after="0"/>
        <w:jc w:val="center"/>
        <w:rPr>
          <w:rFonts w:cs="Arial"/>
          <w:b/>
          <w:sz w:val="18"/>
          <w:szCs w:val="18"/>
          <w:highlight w:val="yellow"/>
        </w:rPr>
      </w:pPr>
      <w:r w:rsidRPr="00772E6A">
        <w:rPr>
          <w:rFonts w:cs="Arial"/>
          <w:b/>
          <w:sz w:val="18"/>
          <w:szCs w:val="18"/>
          <w:highlight w:val="yellow"/>
        </w:rPr>
        <w:t>23a à 23c_</w:t>
      </w:r>
      <w:r w:rsidR="00772E6A">
        <w:rPr>
          <w:rFonts w:cs="Arial"/>
          <w:b/>
          <w:sz w:val="18"/>
          <w:szCs w:val="18"/>
          <w:highlight w:val="yellow"/>
        </w:rPr>
        <w:t>Fragment de b</w:t>
      </w:r>
      <w:r w:rsidR="00F70646" w:rsidRPr="00772E6A">
        <w:rPr>
          <w:rFonts w:cs="Arial"/>
          <w:b/>
          <w:sz w:val="18"/>
          <w:szCs w:val="18"/>
          <w:highlight w:val="yellow"/>
        </w:rPr>
        <w:t>ois fossile</w:t>
      </w:r>
      <w:r w:rsidR="00655DCF" w:rsidRPr="00772E6A">
        <w:rPr>
          <w:rFonts w:cs="Arial"/>
          <w:b/>
          <w:sz w:val="18"/>
          <w:szCs w:val="18"/>
          <w:highlight w:val="yellow"/>
        </w:rPr>
        <w:t xml:space="preserve"> </w:t>
      </w:r>
      <w:proofErr w:type="spellStart"/>
      <w:r w:rsidR="00655DCF" w:rsidRPr="00772E6A">
        <w:rPr>
          <w:rFonts w:cs="Arial"/>
          <w:b/>
          <w:i/>
          <w:sz w:val="18"/>
          <w:szCs w:val="18"/>
          <w:highlight w:val="yellow"/>
        </w:rPr>
        <w:t>Aurocaria</w:t>
      </w:r>
      <w:proofErr w:type="spellEnd"/>
      <w:r w:rsidR="00772E6A" w:rsidRPr="00772E6A">
        <w:rPr>
          <w:rFonts w:cs="Arial"/>
          <w:b/>
          <w:i/>
          <w:sz w:val="18"/>
          <w:szCs w:val="18"/>
          <w:highlight w:val="yellow"/>
        </w:rPr>
        <w:t xml:space="preserve"> </w:t>
      </w:r>
      <w:proofErr w:type="spellStart"/>
      <w:r w:rsidR="00772E6A" w:rsidRPr="00772E6A">
        <w:rPr>
          <w:rFonts w:cs="Arial"/>
          <w:b/>
          <w:i/>
          <w:sz w:val="18"/>
          <w:szCs w:val="18"/>
          <w:highlight w:val="yellow"/>
        </w:rPr>
        <w:t>sp</w:t>
      </w:r>
      <w:proofErr w:type="spellEnd"/>
      <w:r w:rsidR="00B03AE0" w:rsidRPr="00772E6A">
        <w:rPr>
          <w:rFonts w:cs="Arial"/>
          <w:b/>
          <w:sz w:val="18"/>
          <w:szCs w:val="18"/>
          <w:highlight w:val="yellow"/>
        </w:rPr>
        <w:t>.</w:t>
      </w:r>
      <w:r w:rsidR="00772E6A" w:rsidRPr="00772E6A">
        <w:rPr>
          <w:rFonts w:cs="Arial"/>
          <w:b/>
          <w:sz w:val="18"/>
          <w:szCs w:val="18"/>
          <w:highlight w:val="yellow"/>
        </w:rPr>
        <w:t xml:space="preserve"> (</w:t>
      </w:r>
      <w:r w:rsidR="00772E6A" w:rsidRPr="00772E6A">
        <w:rPr>
          <w:rStyle w:val="rnormal"/>
          <w:b/>
          <w:bCs/>
          <w:sz w:val="18"/>
          <w:szCs w:val="18"/>
          <w:highlight w:val="yellow"/>
        </w:rPr>
        <w:t>Juss., 1789)</w:t>
      </w:r>
    </w:p>
    <w:p w:rsidR="00772E0E" w:rsidRDefault="00772E0E" w:rsidP="007C03E2">
      <w:pPr>
        <w:spacing w:after="0"/>
        <w:jc w:val="center"/>
        <w:rPr>
          <w:rFonts w:cs="Arial"/>
          <w:b/>
          <w:sz w:val="18"/>
          <w:szCs w:val="18"/>
        </w:rPr>
      </w:pPr>
      <w:r w:rsidRPr="00772E6A">
        <w:rPr>
          <w:rFonts w:cs="Arial"/>
          <w:b/>
          <w:sz w:val="18"/>
          <w:szCs w:val="18"/>
        </w:rPr>
        <w:t>Permien-Trias, -300 à -200 Ma.</w:t>
      </w:r>
    </w:p>
    <w:p w:rsidR="007C03E2" w:rsidRPr="00E02EBE" w:rsidRDefault="00E02EBE" w:rsidP="007C03E2">
      <w:pPr>
        <w:spacing w:after="0"/>
        <w:jc w:val="center"/>
        <w:rPr>
          <w:rFonts w:cs="Arial"/>
          <w:b/>
          <w:sz w:val="18"/>
          <w:szCs w:val="18"/>
        </w:rPr>
      </w:pPr>
      <w:r w:rsidRPr="00E02EBE">
        <w:rPr>
          <w:rFonts w:cs="Arial"/>
          <w:b/>
          <w:color w:val="000000"/>
          <w:sz w:val="18"/>
          <w:szCs w:val="18"/>
          <w:shd w:val="clear" w:color="auto" w:fill="FFFFFF"/>
        </w:rPr>
        <w:t xml:space="preserve">Région de </w:t>
      </w:r>
      <w:proofErr w:type="spellStart"/>
      <w:r w:rsidRPr="00E02EBE">
        <w:rPr>
          <w:rFonts w:cs="Arial"/>
          <w:b/>
          <w:color w:val="000000"/>
          <w:sz w:val="18"/>
          <w:szCs w:val="18"/>
          <w:shd w:val="clear" w:color="auto" w:fill="FFFFFF"/>
        </w:rPr>
        <w:t>Mahajanga_</w:t>
      </w:r>
      <w:r w:rsidR="000C2B31" w:rsidRPr="00E02EBE">
        <w:rPr>
          <w:rFonts w:cs="Arial"/>
          <w:b/>
          <w:sz w:val="18"/>
          <w:szCs w:val="18"/>
        </w:rPr>
        <w:t>Madagascar</w:t>
      </w:r>
      <w:proofErr w:type="spellEnd"/>
      <w:r w:rsidR="007C03E2" w:rsidRPr="00E02EBE">
        <w:rPr>
          <w:rFonts w:cs="Arial"/>
          <w:b/>
          <w:sz w:val="18"/>
          <w:szCs w:val="18"/>
        </w:rPr>
        <w:t>.</w:t>
      </w:r>
    </w:p>
    <w:p w:rsidR="007C03E2" w:rsidRPr="007C03E2" w:rsidRDefault="007C03E2" w:rsidP="007C03E2">
      <w:pPr>
        <w:jc w:val="center"/>
        <w:rPr>
          <w:rFonts w:cs="Arial"/>
          <w:b/>
          <w:sz w:val="18"/>
          <w:szCs w:val="18"/>
        </w:rPr>
      </w:pPr>
      <w:r w:rsidRPr="008132CD">
        <w:rPr>
          <w:rFonts w:cs="Arial"/>
          <w:b/>
          <w:sz w:val="18"/>
          <w:szCs w:val="18"/>
        </w:rPr>
        <w:t>Photo PM – Don de P</w:t>
      </w:r>
      <w:r w:rsidR="00E71BB0">
        <w:rPr>
          <w:rFonts w:cs="Arial"/>
          <w:b/>
          <w:sz w:val="18"/>
          <w:szCs w:val="18"/>
        </w:rPr>
        <w:t>.</w:t>
      </w:r>
      <w:r w:rsidRPr="008132CD">
        <w:rPr>
          <w:rFonts w:cs="Arial"/>
          <w:b/>
          <w:sz w:val="18"/>
          <w:szCs w:val="18"/>
        </w:rPr>
        <w:t xml:space="preserve"> </w:t>
      </w:r>
      <w:proofErr w:type="spellStart"/>
      <w:r w:rsidRPr="008132CD">
        <w:rPr>
          <w:rFonts w:cs="Arial"/>
          <w:b/>
          <w:sz w:val="18"/>
          <w:szCs w:val="18"/>
        </w:rPr>
        <w:t>Guillemaud</w:t>
      </w:r>
      <w:proofErr w:type="spellEnd"/>
      <w:r w:rsidRPr="008132CD">
        <w:rPr>
          <w:rFonts w:cs="Arial"/>
          <w:b/>
          <w:sz w:val="18"/>
          <w:szCs w:val="18"/>
        </w:rPr>
        <w:t xml:space="preserve"> (ACGA &amp; GA</w:t>
      </w:r>
      <w:r w:rsidRPr="007C03E2">
        <w:rPr>
          <w:rFonts w:cs="Arial"/>
          <w:b/>
          <w:sz w:val="18"/>
          <w:szCs w:val="18"/>
        </w:rPr>
        <w:t>IA) en 2019</w:t>
      </w:r>
    </w:p>
    <w:p w:rsidR="00F6598A" w:rsidRDefault="00F6598A" w:rsidP="00F6598A">
      <w:pPr>
        <w:jc w:val="left"/>
        <w:rPr>
          <w:rFonts w:cs="Arial"/>
        </w:rPr>
      </w:pPr>
    </w:p>
    <w:sectPr w:rsidR="00F6598A" w:rsidSect="00593420">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4E4A"/>
    <w:multiLevelType w:val="multilevel"/>
    <w:tmpl w:val="672677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8C4408"/>
    <w:multiLevelType w:val="hybridMultilevel"/>
    <w:tmpl w:val="737E22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CC3A94"/>
    <w:multiLevelType w:val="hybridMultilevel"/>
    <w:tmpl w:val="ED8A60A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AE94943"/>
    <w:multiLevelType w:val="multilevel"/>
    <w:tmpl w:val="C4B84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8F77877"/>
    <w:multiLevelType w:val="multilevel"/>
    <w:tmpl w:val="81AA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93826B6"/>
    <w:multiLevelType w:val="hybridMultilevel"/>
    <w:tmpl w:val="84567BE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D626250"/>
    <w:multiLevelType w:val="hybridMultilevel"/>
    <w:tmpl w:val="AF0E4D2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549167A"/>
    <w:multiLevelType w:val="hybridMultilevel"/>
    <w:tmpl w:val="1A20C2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FF33CE3"/>
    <w:multiLevelType w:val="hybridMultilevel"/>
    <w:tmpl w:val="18B09E42"/>
    <w:lvl w:ilvl="0" w:tplc="7996D99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31D23E1"/>
    <w:multiLevelType w:val="hybridMultilevel"/>
    <w:tmpl w:val="44724D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B9A4025"/>
    <w:multiLevelType w:val="hybridMultilevel"/>
    <w:tmpl w:val="00983A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C4A10E0"/>
    <w:multiLevelType w:val="hybridMultilevel"/>
    <w:tmpl w:val="4E94E698"/>
    <w:lvl w:ilvl="0" w:tplc="040C0011">
      <w:start w:val="1"/>
      <w:numFmt w:val="decimal"/>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
    <w:nsid w:val="3EC54FB5"/>
    <w:multiLevelType w:val="multilevel"/>
    <w:tmpl w:val="2F1CD0C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41F62FA7"/>
    <w:multiLevelType w:val="hybridMultilevel"/>
    <w:tmpl w:val="A74A6636"/>
    <w:lvl w:ilvl="0" w:tplc="040C0015">
      <w:start w:val="1"/>
      <w:numFmt w:val="upperLetter"/>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4246402C"/>
    <w:multiLevelType w:val="hybridMultilevel"/>
    <w:tmpl w:val="16E6C274"/>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2964595"/>
    <w:multiLevelType w:val="hybridMultilevel"/>
    <w:tmpl w:val="72FA53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449630D"/>
    <w:multiLevelType w:val="hybridMultilevel"/>
    <w:tmpl w:val="AF9EF68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50C55FD3"/>
    <w:multiLevelType w:val="multilevel"/>
    <w:tmpl w:val="E23CBF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5FA16C7"/>
    <w:multiLevelType w:val="hybridMultilevel"/>
    <w:tmpl w:val="2AAA26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6170B81"/>
    <w:multiLevelType w:val="hybridMultilevel"/>
    <w:tmpl w:val="F4947A78"/>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57546A70"/>
    <w:multiLevelType w:val="hybridMultilevel"/>
    <w:tmpl w:val="22F0B41A"/>
    <w:lvl w:ilvl="0" w:tplc="040C0011">
      <w:start w:val="1"/>
      <w:numFmt w:val="decimal"/>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1">
    <w:nsid w:val="6F235EE7"/>
    <w:multiLevelType w:val="hybridMultilevel"/>
    <w:tmpl w:val="14D81C4E"/>
    <w:lvl w:ilvl="0" w:tplc="1A2431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74B382E"/>
    <w:multiLevelType w:val="hybridMultilevel"/>
    <w:tmpl w:val="282692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76C38C2"/>
    <w:multiLevelType w:val="multilevel"/>
    <w:tmpl w:val="6C10F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D823C3E"/>
    <w:multiLevelType w:val="hybridMultilevel"/>
    <w:tmpl w:val="E676CB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DB86170"/>
    <w:multiLevelType w:val="hybridMultilevel"/>
    <w:tmpl w:val="C1C4337A"/>
    <w:lvl w:ilvl="0" w:tplc="040C0011">
      <w:start w:val="1"/>
      <w:numFmt w:val="decimal"/>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16"/>
  </w:num>
  <w:num w:numId="2">
    <w:abstractNumId w:val="0"/>
  </w:num>
  <w:num w:numId="3">
    <w:abstractNumId w:val="3"/>
  </w:num>
  <w:num w:numId="4">
    <w:abstractNumId w:val="17"/>
  </w:num>
  <w:num w:numId="5">
    <w:abstractNumId w:val="12"/>
  </w:num>
  <w:num w:numId="6">
    <w:abstractNumId w:val="4"/>
  </w:num>
  <w:num w:numId="7">
    <w:abstractNumId w:val="5"/>
  </w:num>
  <w:num w:numId="8">
    <w:abstractNumId w:val="1"/>
  </w:num>
  <w:num w:numId="9">
    <w:abstractNumId w:val="23"/>
  </w:num>
  <w:num w:numId="10">
    <w:abstractNumId w:val="9"/>
  </w:num>
  <w:num w:numId="11">
    <w:abstractNumId w:val="21"/>
  </w:num>
  <w:num w:numId="12">
    <w:abstractNumId w:val="13"/>
  </w:num>
  <w:num w:numId="13">
    <w:abstractNumId w:val="10"/>
  </w:num>
  <w:num w:numId="14">
    <w:abstractNumId w:val="7"/>
  </w:num>
  <w:num w:numId="15">
    <w:abstractNumId w:val="18"/>
  </w:num>
  <w:num w:numId="16">
    <w:abstractNumId w:val="15"/>
  </w:num>
  <w:num w:numId="17">
    <w:abstractNumId w:val="22"/>
  </w:num>
  <w:num w:numId="18">
    <w:abstractNumId w:val="24"/>
  </w:num>
  <w:num w:numId="19">
    <w:abstractNumId w:val="6"/>
  </w:num>
  <w:num w:numId="20">
    <w:abstractNumId w:val="11"/>
  </w:num>
  <w:num w:numId="21">
    <w:abstractNumId w:val="8"/>
  </w:num>
  <w:num w:numId="22">
    <w:abstractNumId w:val="20"/>
  </w:num>
  <w:num w:numId="23">
    <w:abstractNumId w:val="25"/>
  </w:num>
  <w:num w:numId="24">
    <w:abstractNumId w:val="14"/>
  </w:num>
  <w:num w:numId="25">
    <w:abstractNumId w:val="19"/>
  </w:num>
  <w:num w:numId="2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593420"/>
    <w:rsid w:val="00007B60"/>
    <w:rsid w:val="00054210"/>
    <w:rsid w:val="000C2B31"/>
    <w:rsid w:val="001511CB"/>
    <w:rsid w:val="00190233"/>
    <w:rsid w:val="00195C03"/>
    <w:rsid w:val="002668D8"/>
    <w:rsid w:val="002760A8"/>
    <w:rsid w:val="00286EDF"/>
    <w:rsid w:val="002C33F8"/>
    <w:rsid w:val="00310673"/>
    <w:rsid w:val="00316EA1"/>
    <w:rsid w:val="003514D3"/>
    <w:rsid w:val="003613F6"/>
    <w:rsid w:val="003877DB"/>
    <w:rsid w:val="003F1C0B"/>
    <w:rsid w:val="004053CA"/>
    <w:rsid w:val="004E7424"/>
    <w:rsid w:val="00524710"/>
    <w:rsid w:val="00576C2A"/>
    <w:rsid w:val="00583B9E"/>
    <w:rsid w:val="00593420"/>
    <w:rsid w:val="005C25CD"/>
    <w:rsid w:val="005D4B76"/>
    <w:rsid w:val="00655DCF"/>
    <w:rsid w:val="006C55E9"/>
    <w:rsid w:val="006C6DDE"/>
    <w:rsid w:val="006D7C49"/>
    <w:rsid w:val="006F2671"/>
    <w:rsid w:val="00730A93"/>
    <w:rsid w:val="00772E0E"/>
    <w:rsid w:val="00772E6A"/>
    <w:rsid w:val="0078717C"/>
    <w:rsid w:val="007C03E2"/>
    <w:rsid w:val="007D4F52"/>
    <w:rsid w:val="007E2E33"/>
    <w:rsid w:val="007F4902"/>
    <w:rsid w:val="008132CD"/>
    <w:rsid w:val="00821D2B"/>
    <w:rsid w:val="00844935"/>
    <w:rsid w:val="00880AC8"/>
    <w:rsid w:val="008A7D4D"/>
    <w:rsid w:val="00981B1B"/>
    <w:rsid w:val="00983112"/>
    <w:rsid w:val="009D07C6"/>
    <w:rsid w:val="009F2A0D"/>
    <w:rsid w:val="00A0485E"/>
    <w:rsid w:val="00A11252"/>
    <w:rsid w:val="00A75586"/>
    <w:rsid w:val="00AA58C1"/>
    <w:rsid w:val="00AE0CC2"/>
    <w:rsid w:val="00AF330F"/>
    <w:rsid w:val="00AF7D68"/>
    <w:rsid w:val="00B03AE0"/>
    <w:rsid w:val="00B34B3C"/>
    <w:rsid w:val="00B85366"/>
    <w:rsid w:val="00BE5806"/>
    <w:rsid w:val="00D540FB"/>
    <w:rsid w:val="00DA1DBE"/>
    <w:rsid w:val="00DA4EA1"/>
    <w:rsid w:val="00DA4F0F"/>
    <w:rsid w:val="00E02EBE"/>
    <w:rsid w:val="00E71BB0"/>
    <w:rsid w:val="00E829D5"/>
    <w:rsid w:val="00EB7162"/>
    <w:rsid w:val="00F41B12"/>
    <w:rsid w:val="00F515FC"/>
    <w:rsid w:val="00F6598A"/>
    <w:rsid w:val="00F70646"/>
    <w:rsid w:val="00FD12EF"/>
    <w:rsid w:val="00FE085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iCs/>
        <w:sz w:val="22"/>
        <w:szCs w:val="22"/>
        <w:lang w:val="fr-FR" w:eastAsia="en-US" w:bidi="ar-SA"/>
      </w:rPr>
    </w:rPrDefault>
    <w:pPrDefault>
      <w:pPr>
        <w:spacing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5CD"/>
  </w:style>
  <w:style w:type="paragraph" w:styleId="Titre1">
    <w:name w:val="heading 1"/>
    <w:basedOn w:val="Normal"/>
    <w:next w:val="Normal"/>
    <w:link w:val="Titre1Car"/>
    <w:uiPriority w:val="9"/>
    <w:qFormat/>
    <w:rsid w:val="00D540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593420"/>
    <w:pPr>
      <w:spacing w:before="100" w:beforeAutospacing="1" w:after="100" w:afterAutospacing="1"/>
      <w:jc w:val="left"/>
      <w:outlineLvl w:val="1"/>
    </w:pPr>
    <w:rPr>
      <w:rFonts w:ascii="Times New Roman" w:eastAsia="Times New Roman" w:hAnsi="Times New Roman" w:cs="Times New Roman"/>
      <w:b/>
      <w:bCs/>
      <w:iCs w:val="0"/>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93420"/>
    <w:pPr>
      <w:spacing w:before="100" w:beforeAutospacing="1" w:after="100" w:afterAutospacing="1"/>
      <w:jc w:val="left"/>
    </w:pPr>
    <w:rPr>
      <w:rFonts w:ascii="Times New Roman" w:eastAsia="Times New Roman" w:hAnsi="Times New Roman" w:cs="Times New Roman"/>
      <w:iCs w:val="0"/>
      <w:sz w:val="24"/>
      <w:szCs w:val="24"/>
      <w:lang w:eastAsia="fr-FR"/>
    </w:rPr>
  </w:style>
  <w:style w:type="character" w:customStyle="1" w:styleId="apple-converted-space">
    <w:name w:val="apple-converted-space"/>
    <w:basedOn w:val="Policepardfaut"/>
    <w:rsid w:val="00593420"/>
  </w:style>
  <w:style w:type="character" w:styleId="Lienhypertexte">
    <w:name w:val="Hyperlink"/>
    <w:basedOn w:val="Policepardfaut"/>
    <w:uiPriority w:val="99"/>
    <w:unhideWhenUsed/>
    <w:rsid w:val="00593420"/>
    <w:rPr>
      <w:color w:val="0000FF"/>
      <w:u w:val="single"/>
    </w:rPr>
  </w:style>
  <w:style w:type="character" w:customStyle="1" w:styleId="Titre2Car">
    <w:name w:val="Titre 2 Car"/>
    <w:basedOn w:val="Policepardfaut"/>
    <w:link w:val="Titre2"/>
    <w:uiPriority w:val="9"/>
    <w:rsid w:val="00593420"/>
    <w:rPr>
      <w:rFonts w:ascii="Times New Roman" w:eastAsia="Times New Roman" w:hAnsi="Times New Roman" w:cs="Times New Roman"/>
      <w:b/>
      <w:bCs/>
      <w:iCs w:val="0"/>
      <w:sz w:val="36"/>
      <w:szCs w:val="36"/>
      <w:lang w:eastAsia="fr-FR"/>
    </w:rPr>
  </w:style>
  <w:style w:type="character" w:customStyle="1" w:styleId="mw-headline">
    <w:name w:val="mw-headline"/>
    <w:basedOn w:val="Policepardfaut"/>
    <w:rsid w:val="00593420"/>
  </w:style>
  <w:style w:type="character" w:customStyle="1" w:styleId="indicateur-langue">
    <w:name w:val="indicateur-langue"/>
    <w:basedOn w:val="Policepardfaut"/>
    <w:rsid w:val="00593420"/>
  </w:style>
  <w:style w:type="paragraph" w:styleId="Paragraphedeliste">
    <w:name w:val="List Paragraph"/>
    <w:basedOn w:val="Normal"/>
    <w:uiPriority w:val="34"/>
    <w:qFormat/>
    <w:rsid w:val="00593420"/>
    <w:pPr>
      <w:ind w:left="720"/>
      <w:contextualSpacing/>
    </w:pPr>
  </w:style>
  <w:style w:type="paragraph" w:styleId="Textedebulles">
    <w:name w:val="Balloon Text"/>
    <w:basedOn w:val="Normal"/>
    <w:link w:val="TextedebullesCar"/>
    <w:uiPriority w:val="99"/>
    <w:semiHidden/>
    <w:unhideWhenUsed/>
    <w:rsid w:val="009D07C6"/>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9D07C6"/>
    <w:rPr>
      <w:rFonts w:ascii="Tahoma" w:hAnsi="Tahoma" w:cs="Tahoma"/>
      <w:sz w:val="16"/>
      <w:szCs w:val="16"/>
    </w:rPr>
  </w:style>
  <w:style w:type="paragraph" w:customStyle="1" w:styleId="zeta">
    <w:name w:val="zeta"/>
    <w:basedOn w:val="Normal"/>
    <w:rsid w:val="00AF7D68"/>
    <w:pPr>
      <w:spacing w:before="100" w:beforeAutospacing="1" w:after="100" w:afterAutospacing="1"/>
      <w:jc w:val="left"/>
    </w:pPr>
    <w:rPr>
      <w:rFonts w:ascii="Times New Roman" w:eastAsia="Times New Roman" w:hAnsi="Times New Roman" w:cs="Times New Roman"/>
      <w:iCs w:val="0"/>
      <w:sz w:val="24"/>
      <w:szCs w:val="24"/>
      <w:lang w:eastAsia="fr-FR"/>
    </w:rPr>
  </w:style>
  <w:style w:type="character" w:styleId="lev">
    <w:name w:val="Strong"/>
    <w:basedOn w:val="Policepardfaut"/>
    <w:uiPriority w:val="22"/>
    <w:qFormat/>
    <w:rsid w:val="00AF7D68"/>
    <w:rPr>
      <w:b/>
      <w:bCs/>
    </w:rPr>
  </w:style>
  <w:style w:type="character" w:customStyle="1" w:styleId="rnormal">
    <w:name w:val="rnormal"/>
    <w:basedOn w:val="Policepardfaut"/>
    <w:rsid w:val="00576C2A"/>
  </w:style>
  <w:style w:type="character" w:styleId="Lienhypertextesuivivisit">
    <w:name w:val="FollowedHyperlink"/>
    <w:basedOn w:val="Policepardfaut"/>
    <w:uiPriority w:val="99"/>
    <w:semiHidden/>
    <w:unhideWhenUsed/>
    <w:rsid w:val="00730A93"/>
    <w:rPr>
      <w:color w:val="800080" w:themeColor="followedHyperlink"/>
      <w:u w:val="single"/>
    </w:rPr>
  </w:style>
  <w:style w:type="character" w:customStyle="1" w:styleId="Titre1Car">
    <w:name w:val="Titre 1 Car"/>
    <w:basedOn w:val="Policepardfaut"/>
    <w:link w:val="Titre1"/>
    <w:uiPriority w:val="9"/>
    <w:rsid w:val="00D540FB"/>
    <w:rPr>
      <w:rFonts w:asciiTheme="majorHAnsi" w:eastAsiaTheme="majorEastAsia" w:hAnsiTheme="majorHAnsi" w:cstheme="majorBidi"/>
      <w:b/>
      <w:bCs/>
      <w:color w:val="365F91" w:themeColor="accent1" w:themeShade="BF"/>
      <w:sz w:val="28"/>
      <w:szCs w:val="28"/>
    </w:rPr>
  </w:style>
  <w:style w:type="character" w:customStyle="1" w:styleId="lang-en">
    <w:name w:val="lang-en"/>
    <w:basedOn w:val="Policepardfaut"/>
    <w:rsid w:val="006C6DDE"/>
  </w:style>
</w:styles>
</file>

<file path=word/webSettings.xml><?xml version="1.0" encoding="utf-8"?>
<w:webSettings xmlns:r="http://schemas.openxmlformats.org/officeDocument/2006/relationships" xmlns:w="http://schemas.openxmlformats.org/wordprocessingml/2006/main">
  <w:divs>
    <w:div w:id="262224865">
      <w:bodyDiv w:val="1"/>
      <w:marLeft w:val="0"/>
      <w:marRight w:val="0"/>
      <w:marTop w:val="0"/>
      <w:marBottom w:val="0"/>
      <w:divBdr>
        <w:top w:val="none" w:sz="0" w:space="0" w:color="auto"/>
        <w:left w:val="none" w:sz="0" w:space="0" w:color="auto"/>
        <w:bottom w:val="none" w:sz="0" w:space="0" w:color="auto"/>
        <w:right w:val="none" w:sz="0" w:space="0" w:color="auto"/>
      </w:divBdr>
    </w:div>
    <w:div w:id="293214671">
      <w:bodyDiv w:val="1"/>
      <w:marLeft w:val="0"/>
      <w:marRight w:val="0"/>
      <w:marTop w:val="0"/>
      <w:marBottom w:val="0"/>
      <w:divBdr>
        <w:top w:val="none" w:sz="0" w:space="0" w:color="auto"/>
        <w:left w:val="none" w:sz="0" w:space="0" w:color="auto"/>
        <w:bottom w:val="none" w:sz="0" w:space="0" w:color="auto"/>
        <w:right w:val="none" w:sz="0" w:space="0" w:color="auto"/>
      </w:divBdr>
    </w:div>
    <w:div w:id="406801362">
      <w:bodyDiv w:val="1"/>
      <w:marLeft w:val="0"/>
      <w:marRight w:val="0"/>
      <w:marTop w:val="0"/>
      <w:marBottom w:val="0"/>
      <w:divBdr>
        <w:top w:val="none" w:sz="0" w:space="0" w:color="auto"/>
        <w:left w:val="none" w:sz="0" w:space="0" w:color="auto"/>
        <w:bottom w:val="none" w:sz="0" w:space="0" w:color="auto"/>
        <w:right w:val="none" w:sz="0" w:space="0" w:color="auto"/>
      </w:divBdr>
    </w:div>
    <w:div w:id="660235545">
      <w:bodyDiv w:val="1"/>
      <w:marLeft w:val="0"/>
      <w:marRight w:val="0"/>
      <w:marTop w:val="0"/>
      <w:marBottom w:val="0"/>
      <w:divBdr>
        <w:top w:val="none" w:sz="0" w:space="0" w:color="auto"/>
        <w:left w:val="none" w:sz="0" w:space="0" w:color="auto"/>
        <w:bottom w:val="none" w:sz="0" w:space="0" w:color="auto"/>
        <w:right w:val="none" w:sz="0" w:space="0" w:color="auto"/>
      </w:divBdr>
    </w:div>
    <w:div w:id="725109399">
      <w:bodyDiv w:val="1"/>
      <w:marLeft w:val="0"/>
      <w:marRight w:val="0"/>
      <w:marTop w:val="0"/>
      <w:marBottom w:val="0"/>
      <w:divBdr>
        <w:top w:val="none" w:sz="0" w:space="0" w:color="auto"/>
        <w:left w:val="none" w:sz="0" w:space="0" w:color="auto"/>
        <w:bottom w:val="none" w:sz="0" w:space="0" w:color="auto"/>
        <w:right w:val="none" w:sz="0" w:space="0" w:color="auto"/>
      </w:divBdr>
    </w:div>
    <w:div w:id="914321704">
      <w:bodyDiv w:val="1"/>
      <w:marLeft w:val="0"/>
      <w:marRight w:val="0"/>
      <w:marTop w:val="0"/>
      <w:marBottom w:val="0"/>
      <w:divBdr>
        <w:top w:val="none" w:sz="0" w:space="0" w:color="auto"/>
        <w:left w:val="none" w:sz="0" w:space="0" w:color="auto"/>
        <w:bottom w:val="none" w:sz="0" w:space="0" w:color="auto"/>
        <w:right w:val="none" w:sz="0" w:space="0" w:color="auto"/>
      </w:divBdr>
    </w:div>
    <w:div w:id="1230337872">
      <w:bodyDiv w:val="1"/>
      <w:marLeft w:val="0"/>
      <w:marRight w:val="0"/>
      <w:marTop w:val="0"/>
      <w:marBottom w:val="0"/>
      <w:divBdr>
        <w:top w:val="none" w:sz="0" w:space="0" w:color="auto"/>
        <w:left w:val="none" w:sz="0" w:space="0" w:color="auto"/>
        <w:bottom w:val="none" w:sz="0" w:space="0" w:color="auto"/>
        <w:right w:val="none" w:sz="0" w:space="0" w:color="auto"/>
      </w:divBdr>
    </w:div>
    <w:div w:id="1483159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r.wikipedia.org/wiki/Royaume-Uni"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ettings" Target="settings.xml"/><Relationship Id="rId21" Type="http://schemas.openxmlformats.org/officeDocument/2006/relationships/image" Target="media/image11.jpeg"/><Relationship Id="rId7" Type="http://schemas.openxmlformats.org/officeDocument/2006/relationships/hyperlink" Target="https://fr.wikipedia.org/wiki/Queensland" TargetMode="External"/><Relationship Id="rId12" Type="http://schemas.openxmlformats.org/officeDocument/2006/relationships/hyperlink" Target="http://www.martinique.developpement-durable.gouv.fr/IMG/pdf/Pages_de_Annexe2_Fiches_18f_cle2ec812.pdf" TargetMode="External"/><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ite.ac-martinique.fr/svt/?page_id=1805" TargetMode="External"/><Relationship Id="rId24" Type="http://schemas.openxmlformats.org/officeDocument/2006/relationships/image" Target="media/image14.jpeg"/><Relationship Id="rId5" Type="http://schemas.openxmlformats.org/officeDocument/2006/relationships/image" Target="media/image1.jpeg"/><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hyperlink" Target="https://fr.wikipedia.org/wiki/1863" TargetMode="External"/><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hyperlink" Target="https://fr.wikipedia.org/wiki/Soudan"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282</TotalTime>
  <Pages>7</Pages>
  <Words>1334</Words>
  <Characters>7340</Characters>
  <Application>Microsoft Office Word</Application>
  <DocSecurity>0</DocSecurity>
  <Lines>61</Lines>
  <Paragraphs>17</Paragraphs>
  <ScaleCrop>false</ScaleCrop>
  <HeadingPairs>
    <vt:vector size="2" baseType="variant">
      <vt:variant>
        <vt:lpstr>Titre</vt:lpstr>
      </vt:variant>
      <vt:variant>
        <vt:i4>1</vt:i4>
      </vt:variant>
    </vt:vector>
  </HeadingPairs>
  <TitlesOfParts>
    <vt:vector size="1" baseType="lpstr">
      <vt:lpstr/>
    </vt:vector>
  </TitlesOfParts>
  <Company>-</Company>
  <LinksUpToDate>false</LinksUpToDate>
  <CharactersWithSpaces>8657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MAURETTE</dc:creator>
  <cp:lastModifiedBy>Maurette</cp:lastModifiedBy>
  <cp:revision>14</cp:revision>
  <dcterms:created xsi:type="dcterms:W3CDTF">2020-01-08T17:06:00Z</dcterms:created>
  <dcterms:modified xsi:type="dcterms:W3CDTF">2021-02-02T17:08:00Z</dcterms:modified>
</cp:coreProperties>
</file>